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4CE55" w14:textId="77777777" w:rsidR="00200574" w:rsidRPr="00847600" w:rsidRDefault="00200574" w:rsidP="00200574">
      <w:pPr>
        <w:pStyle w:val="Nagwek2"/>
        <w:numPr>
          <w:ilvl w:val="3"/>
          <w:numId w:val="1"/>
        </w:numPr>
        <w:jc w:val="right"/>
        <w:rPr>
          <w:rFonts w:ascii="Cambria" w:hAnsi="Cambria"/>
          <w:sz w:val="20"/>
          <w:szCs w:val="20"/>
        </w:rPr>
      </w:pPr>
      <w:r w:rsidRPr="00847600">
        <w:rPr>
          <w:rFonts w:ascii="Cambria" w:hAnsi="Cambria"/>
          <w:sz w:val="20"/>
          <w:szCs w:val="20"/>
        </w:rPr>
        <w:t xml:space="preserve">Załącznik nr </w:t>
      </w:r>
      <w:r>
        <w:rPr>
          <w:rFonts w:ascii="Cambria" w:hAnsi="Cambria"/>
          <w:i w:val="0"/>
          <w:iCs w:val="0"/>
          <w:sz w:val="20"/>
          <w:szCs w:val="20"/>
        </w:rPr>
        <w:t>8a do ogłoszenia</w:t>
      </w:r>
    </w:p>
    <w:p w14:paraId="30EC805A" w14:textId="6BF4E8EB" w:rsidR="00200574" w:rsidRDefault="00200574" w:rsidP="00200574">
      <w:pPr>
        <w:numPr>
          <w:ilvl w:val="0"/>
          <w:numId w:val="1"/>
        </w:numPr>
      </w:pP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757293BB" wp14:editId="4B6E9271">
            <wp:extent cx="895350" cy="70485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2913">
        <w:t xml:space="preserve"> </w:t>
      </w:r>
      <w:r>
        <w:t xml:space="preserve">     </w:t>
      </w:r>
      <w:r w:rsidRPr="00732913">
        <w:t xml:space="preserve">  </w:t>
      </w:r>
      <w:r>
        <w:t xml:space="preserve">   </w:t>
      </w:r>
      <w:r>
        <w:rPr>
          <w:noProof/>
        </w:rPr>
        <w:drawing>
          <wp:inline distT="0" distB="0" distL="0" distR="0" wp14:anchorId="479A58D5" wp14:editId="28C8098A">
            <wp:extent cx="1095375" cy="581025"/>
            <wp:effectExtent l="0" t="0" r="9525" b="9525"/>
            <wp:docPr id="3" name="Obraz 3" descr="Znalezione obrazy dla zapytania logo polski do RPO W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Znalezione obrazy dla zapytania logo polski do RPO W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Pr="00732913">
        <w:t xml:space="preserve"> </w:t>
      </w:r>
      <w:r>
        <w:rPr>
          <w:noProof/>
        </w:rPr>
        <w:drawing>
          <wp:inline distT="0" distB="0" distL="0" distR="0" wp14:anchorId="074EAC70" wp14:editId="307D2E35">
            <wp:extent cx="733425" cy="581025"/>
            <wp:effectExtent l="0" t="0" r="9525" b="9525"/>
            <wp:docPr id="2" name="Obraz 2" descr="Znalezione obrazy dla zapytania logo podla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Znalezione obrazy dla zapytania logo podlasi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732913">
        <w:t xml:space="preserve"> </w:t>
      </w:r>
      <w:r>
        <w:t xml:space="preserve">      </w:t>
      </w:r>
      <w:r w:rsidRPr="00732913">
        <w:t xml:space="preserve"> </w:t>
      </w:r>
      <w:r>
        <w:t xml:space="preserve">  </w:t>
      </w:r>
      <w:r>
        <w:rPr>
          <w:noProof/>
        </w:rPr>
        <w:drawing>
          <wp:inline distT="0" distB="0" distL="0" distR="0" wp14:anchorId="7039FBFB" wp14:editId="046D0C35">
            <wp:extent cx="1438275" cy="552450"/>
            <wp:effectExtent l="0" t="0" r="9525" b="0"/>
            <wp:docPr id="1" name="Obraz 1" descr="Znalezione obrazy dla zapytania unia europejska europejski fundusz rozwoju regionalneg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Znalezione obrazy dla zapytania unia europejska europejski fundusz rozwoju regionalnego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4BEB4" w14:textId="77777777" w:rsidR="00200574" w:rsidRPr="00847600" w:rsidRDefault="00200574" w:rsidP="00200574">
      <w:pPr>
        <w:jc w:val="both"/>
        <w:rPr>
          <w:rFonts w:ascii="Cambria" w:hAnsi="Cambria"/>
          <w:sz w:val="20"/>
          <w:szCs w:val="20"/>
        </w:rPr>
      </w:pPr>
    </w:p>
    <w:p w14:paraId="6ED73ACD" w14:textId="77777777" w:rsidR="004B1930" w:rsidRPr="00847600" w:rsidRDefault="004B1930" w:rsidP="00881CE9">
      <w:pPr>
        <w:rPr>
          <w:rFonts w:asciiTheme="majorHAnsi" w:hAnsiTheme="majorHAnsi"/>
          <w:sz w:val="20"/>
          <w:szCs w:val="20"/>
        </w:rPr>
      </w:pPr>
    </w:p>
    <w:p w14:paraId="51F7B04D" w14:textId="77777777"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14:paraId="26334E1E" w14:textId="77777777"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Nazwa i adres </w:t>
      </w:r>
      <w:r w:rsidR="008D0734" w:rsidRPr="00847600">
        <w:rPr>
          <w:rFonts w:asciiTheme="majorHAnsi" w:hAnsiTheme="majorHAnsi"/>
          <w:sz w:val="20"/>
          <w:szCs w:val="20"/>
        </w:rPr>
        <w:t>Wnioskodawcy</w:t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="00E6063C">
        <w:rPr>
          <w:rFonts w:asciiTheme="majorHAnsi" w:hAnsiTheme="majorHAnsi"/>
          <w:sz w:val="20"/>
          <w:szCs w:val="20"/>
        </w:rPr>
        <w:t xml:space="preserve">                                    </w:t>
      </w:r>
      <w:r w:rsidRPr="00847600">
        <w:rPr>
          <w:rFonts w:asciiTheme="majorHAnsi" w:hAnsiTheme="majorHAnsi"/>
          <w:sz w:val="20"/>
          <w:szCs w:val="20"/>
        </w:rPr>
        <w:t>Miejscowość i  data</w:t>
      </w:r>
    </w:p>
    <w:p w14:paraId="1948AE11" w14:textId="77777777"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14:paraId="144A7B80" w14:textId="77777777"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14:paraId="08708F42" w14:textId="77777777" w:rsidR="00901F6C" w:rsidRPr="00847600" w:rsidRDefault="009B33BA">
      <w:pPr>
        <w:pStyle w:val="Nagwek1"/>
        <w:rPr>
          <w:rFonts w:asciiTheme="majorHAnsi" w:hAnsiTheme="majorHAnsi"/>
          <w:bCs w:val="0"/>
          <w:i/>
          <w:sz w:val="24"/>
          <w:szCs w:val="24"/>
        </w:rPr>
      </w:pPr>
      <w:bookmarkStart w:id="0" w:name="_Toc200336414"/>
      <w:r w:rsidRPr="00847600">
        <w:rPr>
          <w:rFonts w:asciiTheme="majorHAnsi" w:hAnsiTheme="majorHAnsi"/>
          <w:bCs w:val="0"/>
          <w:i/>
          <w:sz w:val="24"/>
          <w:szCs w:val="24"/>
        </w:rPr>
        <w:t>Formularz w zakresie 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ceny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ddziaływania na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Ś</w:t>
      </w:r>
      <w:bookmarkEnd w:id="0"/>
      <w:r w:rsidR="000D090D" w:rsidRPr="00847600">
        <w:rPr>
          <w:rFonts w:asciiTheme="majorHAnsi" w:hAnsiTheme="majorHAnsi"/>
          <w:bCs w:val="0"/>
          <w:i/>
          <w:sz w:val="24"/>
          <w:szCs w:val="24"/>
        </w:rPr>
        <w:t>rodowisko</w:t>
      </w:r>
    </w:p>
    <w:p w14:paraId="61347B77" w14:textId="77777777" w:rsidR="00E13A1A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</w:p>
    <w:p w14:paraId="35716FAE" w14:textId="77777777" w:rsidR="00901F6C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b/>
          <w:sz w:val="20"/>
          <w:szCs w:val="20"/>
          <w:lang w:val="pl-PL"/>
        </w:rPr>
        <w:t>Tytuł projektu:</w:t>
      </w:r>
      <w:r w:rsidRPr="00847600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………………………………………………………………………………………</w:t>
      </w:r>
      <w:r w:rsidR="00E6063C">
        <w:rPr>
          <w:rFonts w:asciiTheme="majorHAnsi" w:hAnsiTheme="majorHAnsi"/>
          <w:sz w:val="20"/>
          <w:szCs w:val="20"/>
          <w:lang w:val="pl-PL"/>
        </w:rPr>
        <w:t>…………………………………</w:t>
      </w:r>
      <w:bookmarkStart w:id="1" w:name="_GoBack"/>
      <w:bookmarkEnd w:id="1"/>
      <w:r w:rsidR="00E6063C">
        <w:rPr>
          <w:rFonts w:asciiTheme="majorHAnsi" w:hAnsiTheme="majorHAnsi"/>
          <w:sz w:val="20"/>
          <w:szCs w:val="20"/>
          <w:lang w:val="pl-PL"/>
        </w:rPr>
        <w:t>……………………</w:t>
      </w:r>
    </w:p>
    <w:p w14:paraId="5BD62BD1" w14:textId="77777777" w:rsidR="0026717B" w:rsidRPr="00847600" w:rsidRDefault="0026717B">
      <w:pPr>
        <w:pStyle w:val="Text1"/>
        <w:spacing w:after="0"/>
        <w:ind w:left="0"/>
        <w:rPr>
          <w:rFonts w:asciiTheme="majorHAnsi" w:hAnsiTheme="majorHAnsi"/>
          <w:b/>
          <w:sz w:val="20"/>
          <w:szCs w:val="20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/>
        <w:tblLayout w:type="fixed"/>
        <w:tblLook w:val="04A0" w:firstRow="1" w:lastRow="0" w:firstColumn="1" w:lastColumn="0" w:noHBand="0" w:noVBand="1"/>
      </w:tblPr>
      <w:tblGrid>
        <w:gridCol w:w="9804"/>
      </w:tblGrid>
      <w:tr w:rsidR="00881BB7" w:rsidRPr="00E6063C" w14:paraId="1080AEAF" w14:textId="77777777" w:rsidTr="008E7E54">
        <w:trPr>
          <w:trHeight w:val="416"/>
        </w:trPr>
        <w:tc>
          <w:tcPr>
            <w:tcW w:w="5000" w:type="pct"/>
            <w:shd w:val="clear" w:color="auto" w:fill="FBE4D5"/>
          </w:tcPr>
          <w:p w14:paraId="425BE750" w14:textId="77777777" w:rsidR="00881BB7" w:rsidRPr="00847600" w:rsidRDefault="00881BB7" w:rsidP="00CD2B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r w:rsidRPr="00847600">
              <w:rPr>
                <w:rFonts w:asciiTheme="majorHAnsi" w:hAnsiTheme="majorHAnsi"/>
                <w:b/>
                <w:sz w:val="20"/>
                <w:szCs w:val="20"/>
              </w:rPr>
              <w:t>Informacje ogólne:</w:t>
            </w:r>
          </w:p>
          <w:p w14:paraId="5AC5C19A" w14:textId="142AE70B" w:rsidR="0026717B" w:rsidRPr="00847600" w:rsidRDefault="0026717B" w:rsidP="00CD2B3C">
            <w:pPr>
              <w:pStyle w:val="Style8"/>
              <w:spacing w:line="240" w:lineRule="auto"/>
              <w:ind w:right="10"/>
              <w:rPr>
                <w:rStyle w:val="FontStyle47"/>
                <w:rFonts w:asciiTheme="majorHAnsi" w:hAnsiTheme="majorHAnsi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przypadku, gdy wymagane w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F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ormularzu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informacje</w:t>
            </w:r>
            <w:r w:rsidR="00E44EDE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 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wyjaśnienia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Wnioskodawca zawarł we wniosku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br/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o dofinansowanie projektu i/lub innych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załącznikach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,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wówczas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odpowiednich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polach tekstowych należy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wpisać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nazwę dokumentu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oraz numer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stron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y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,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 której </w:t>
            </w:r>
            <w:r w:rsidR="001E1508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się one 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znajdują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bez konieczności uzupełnienia treścią merytoryczną</w:t>
            </w:r>
          </w:p>
          <w:p w14:paraId="6FA10D1B" w14:textId="617D19CB" w:rsidR="00881BB7" w:rsidRPr="00847600" w:rsidRDefault="0026717B" w:rsidP="00A20AF1">
            <w:pPr>
              <w:pStyle w:val="Style8"/>
              <w:widowControl/>
              <w:spacing w:before="134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Szczegółowe wyjaśnienia dotyczące sposobu wypełnienia </w:t>
            </w:r>
            <w:r w:rsidR="00CD2B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niniejszego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formularza, zawarte są w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INSTRUKCJI WYPEŁNIANIA ZAŁĄCZNIK</w:t>
            </w:r>
            <w:r w:rsidR="00A20AF1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A</w:t>
            </w:r>
            <w:r w:rsidR="00E6063C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, dołączonego do dokumentacji konkursowej.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 </w:t>
            </w:r>
          </w:p>
        </w:tc>
      </w:tr>
    </w:tbl>
    <w:p w14:paraId="33BA3C60" w14:textId="77777777" w:rsidR="00C60A7A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A.1. </w:t>
      </w:r>
      <w:r w:rsidR="00C60A7A" w:rsidRPr="00847600">
        <w:rPr>
          <w:rFonts w:asciiTheme="majorHAnsi" w:hAnsiTheme="majorHAnsi"/>
          <w:b/>
          <w:i w:val="0"/>
          <w:sz w:val="20"/>
          <w:szCs w:val="20"/>
        </w:rPr>
        <w:t>ZGODNOŚĆ PROJEKTU Z POLITYKĄ OCHRONY ŚRODOWISKA:</w:t>
      </w:r>
    </w:p>
    <w:p w14:paraId="0AAB0FB0" w14:textId="77777777" w:rsidR="00901F6C" w:rsidRPr="00847600" w:rsidRDefault="00813F72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W JAKI SPOSÓB PROJEKT:</w:t>
      </w:r>
    </w:p>
    <w:p w14:paraId="5F857A20" w14:textId="77777777" w:rsidR="0092165B" w:rsidRPr="00847600" w:rsidRDefault="001A2ABD" w:rsidP="00F51AB1">
      <w:pPr>
        <w:numPr>
          <w:ilvl w:val="0"/>
          <w:numId w:val="2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przyczynia się do realizacji celów polityki ochrony środowiska, w tym w zakresie zmian klimatu, oraz w jaki sposób uwzględniono przedmiotowe cele w danym projekcie (w szczególności należy rozważyć następujące kwestie: efektywną gospodarkę zasobami, zachowanie różnorodności biologicznej i usług ekosystemowych, zmniejszenie emisji gazów cieplarnianych, odporność na skutki zmiany klimatu itp.);</w:t>
      </w:r>
    </w:p>
    <w:p w14:paraId="1EAAF764" w14:textId="77777777" w:rsidR="0092165B" w:rsidRPr="00847600" w:rsidRDefault="0092165B" w:rsidP="00FF502C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1FE18209" w14:textId="77777777" w:rsidR="00901F6C" w:rsidRPr="00847600" w:rsidRDefault="00890965" w:rsidP="00F51AB1">
      <w:pPr>
        <w:numPr>
          <w:ilvl w:val="0"/>
          <w:numId w:val="2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jest zgodny z zasadą ostrożności, zasadą działania zapobiegawczego oraz zasadą naprawiania szkody w pierwszym rzędzie u źródła i zasadą zanieczyszczający płaci. </w:t>
      </w:r>
    </w:p>
    <w:p w14:paraId="29464A6B" w14:textId="77777777" w:rsidR="002C58D7" w:rsidRPr="00847600" w:rsidRDefault="002C58D7" w:rsidP="002C58D7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08A1B8BA" w14:textId="77777777"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506A6C" w:rsidRPr="00847600">
        <w:rPr>
          <w:rFonts w:asciiTheme="majorHAnsi" w:hAnsiTheme="majorHAnsi"/>
          <w:b/>
          <w:i w:val="0"/>
          <w:sz w:val="20"/>
          <w:szCs w:val="20"/>
        </w:rPr>
        <w:t>2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 w:val="0"/>
          <w:sz w:val="20"/>
          <w:szCs w:val="20"/>
        </w:rPr>
        <w:t>OCENA WPŁYWU NA ŚRODOWISKO NATURALNE</w:t>
      </w:r>
    </w:p>
    <w:p w14:paraId="3F38607B" w14:textId="77777777" w:rsidR="00901F6C" w:rsidRPr="00847600" w:rsidRDefault="006D6E9D">
      <w:pPr>
        <w:pStyle w:val="Nagwek3"/>
        <w:numPr>
          <w:ilvl w:val="2"/>
          <w:numId w:val="0"/>
        </w:numPr>
        <w:tabs>
          <w:tab w:val="num" w:pos="216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506A6C" w:rsidRPr="00847600">
        <w:rPr>
          <w:rFonts w:asciiTheme="majorHAnsi" w:hAnsiTheme="majorHAnsi" w:cs="Times New Roman"/>
          <w:sz w:val="20"/>
          <w:szCs w:val="20"/>
        </w:rPr>
        <w:t>2</w:t>
      </w:r>
      <w:r w:rsidR="001A7B4B" w:rsidRPr="00847600">
        <w:rPr>
          <w:rFonts w:asciiTheme="majorHAnsi" w:hAnsiTheme="majorHAnsi" w:cs="Times New Roman"/>
          <w:sz w:val="20"/>
          <w:szCs w:val="20"/>
        </w:rPr>
        <w:t>.1</w:t>
      </w:r>
      <w:r w:rsidRPr="00847600">
        <w:rPr>
          <w:rFonts w:asciiTheme="majorHAnsi" w:hAnsiTheme="majorHAnsi" w:cs="Times New Roman"/>
          <w:sz w:val="20"/>
          <w:szCs w:val="20"/>
        </w:rPr>
        <w:t>. Stosowanie Dyrektywy 2011/92/WE Parlamentu Europejskiego i Rady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1"/>
      </w:r>
      <w:r w:rsidRPr="00847600">
        <w:rPr>
          <w:rFonts w:asciiTheme="majorHAnsi" w:hAnsiTheme="majorHAnsi" w:cs="Times New Roman"/>
          <w:sz w:val="20"/>
          <w:szCs w:val="20"/>
        </w:rPr>
        <w:t xml:space="preserve"> („dyrektywa OOŚ”)</w:t>
      </w:r>
    </w:p>
    <w:p w14:paraId="70DA2F43" w14:textId="77777777" w:rsidR="00901F6C" w:rsidRPr="00847600" w:rsidRDefault="009B33BA" w:rsidP="00A920C9">
      <w:pPr>
        <w:pStyle w:val="Nagwek4"/>
        <w:numPr>
          <w:ilvl w:val="3"/>
          <w:numId w:val="0"/>
        </w:numPr>
        <w:tabs>
          <w:tab w:val="num" w:pos="1920"/>
        </w:tabs>
        <w:spacing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Czy projekt jest  rodzajem przedsięwzięcia objętym</w:t>
      </w:r>
      <w:r w:rsidR="002B1B1F"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2"/>
      </w:r>
      <w:r w:rsidRPr="00847600">
        <w:rPr>
          <w:rFonts w:asciiTheme="majorHAnsi" w:hAnsiTheme="majorHAnsi"/>
          <w:b w:val="0"/>
          <w:sz w:val="20"/>
          <w:szCs w:val="20"/>
        </w:rPr>
        <w:t>:</w:t>
      </w:r>
    </w:p>
    <w:p w14:paraId="7D5422B5" w14:textId="77777777" w:rsidR="00425E2B" w:rsidRPr="00847600" w:rsidRDefault="0092165B" w:rsidP="00425E2B">
      <w:pPr>
        <w:tabs>
          <w:tab w:val="num" w:pos="1980"/>
        </w:tabs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2.1.1</w:t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>dyrektywy</w:t>
      </w:r>
      <w:r w:rsidR="00246332" w:rsidRPr="00847600">
        <w:rPr>
          <w:rFonts w:asciiTheme="majorHAnsi" w:hAnsiTheme="majorHAnsi"/>
          <w:sz w:val="20"/>
          <w:szCs w:val="20"/>
        </w:rPr>
        <w:t xml:space="preserve"> OOŚ</w:t>
      </w:r>
    </w:p>
    <w:p w14:paraId="1FC4863F" w14:textId="77777777" w:rsidR="006D5B06" w:rsidRPr="00847600" w:rsidRDefault="006D5B06" w:rsidP="0092014C">
      <w:pPr>
        <w:tabs>
          <w:tab w:val="num" w:pos="1980"/>
        </w:tabs>
        <w:spacing w:before="120" w:after="120"/>
        <w:jc w:val="both"/>
        <w:rPr>
          <w:rFonts w:asciiTheme="majorHAnsi" w:hAnsiTheme="majorHAnsi"/>
          <w:bCs/>
          <w:sz w:val="20"/>
          <w:szCs w:val="20"/>
        </w:rPr>
      </w:pPr>
      <w:r w:rsidRPr="00847600">
        <w:rPr>
          <w:rFonts w:asciiTheme="majorHAnsi" w:hAnsiTheme="majorHAnsi"/>
          <w:bCs/>
          <w:sz w:val="20"/>
          <w:szCs w:val="20"/>
        </w:rPr>
        <w:t>Jeżeli projekt objęty jest załącznikiem I do dyrektywy OOŚ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3"/>
      </w:r>
      <w:r w:rsidRPr="00847600">
        <w:rPr>
          <w:rFonts w:asciiTheme="majorHAnsi" w:hAnsiTheme="majorHAnsi"/>
          <w:bCs/>
          <w:sz w:val="20"/>
          <w:szCs w:val="20"/>
        </w:rPr>
        <w:t>, proszę załączyć następujące dokumenty i skorzystać z poniższego pola tekstowego w celu przedstawienia dodatkowych informacji i wyjaśnień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4"/>
      </w:r>
      <w:r w:rsidRPr="00847600">
        <w:rPr>
          <w:rFonts w:asciiTheme="majorHAnsi" w:hAnsiTheme="majorHAnsi"/>
          <w:bCs/>
          <w:sz w:val="20"/>
          <w:szCs w:val="20"/>
        </w:rPr>
        <w:t>:</w:t>
      </w:r>
    </w:p>
    <w:p w14:paraId="515EE88A" w14:textId="77777777"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nietechniczne streszczenie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5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 raportu OOŚ albo cały raport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6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; </w:t>
      </w:r>
    </w:p>
    <w:p w14:paraId="410BE52D" w14:textId="77777777"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lastRenderedPageBreak/>
        <w:t>informacje na temat konsultacji z organami ds. ochrony środowiska, ze społeczeństwem oraz w stosowanych przypadkach, z państwami członkowskimi przeprowadzonych zgodnie z art. 6 i 7 dyrektywy OOŚ;</w:t>
      </w:r>
    </w:p>
    <w:p w14:paraId="0063D089" w14:textId="77777777"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decyzję właściwego organu wydaną zgodnie z art. 8 i 9 dyrektywy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7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>, w tym informacje dotyczące sposobu podania jej do wiadomości publicznej;</w:t>
      </w:r>
    </w:p>
    <w:p w14:paraId="1043BB70" w14:textId="77777777" w:rsidR="006D5B06" w:rsidRPr="00847600" w:rsidRDefault="006D5B06" w:rsidP="006D5B0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2302"/>
        </w:tabs>
        <w:spacing w:after="120"/>
        <w:ind w:left="42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POLE TEKSTOWE</w:t>
      </w:r>
    </w:p>
    <w:p w14:paraId="117A7CDA" w14:textId="77777777" w:rsidR="0092165B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</w:p>
    <w:p w14:paraId="23146BC7" w14:textId="77777777" w:rsidR="005D38C8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2.1.2</w:t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 xml:space="preserve">dyrektywy </w:t>
      </w:r>
      <w:r w:rsidR="00246332" w:rsidRPr="00847600">
        <w:rPr>
          <w:rFonts w:asciiTheme="majorHAnsi" w:hAnsiTheme="majorHAnsi"/>
          <w:sz w:val="20"/>
          <w:szCs w:val="20"/>
        </w:rPr>
        <w:t>OOŚ</w:t>
      </w:r>
    </w:p>
    <w:p w14:paraId="6177803F" w14:textId="77777777" w:rsidR="0092014C" w:rsidRPr="00847600" w:rsidRDefault="0092014C" w:rsidP="00E85FCA">
      <w:pPr>
        <w:pStyle w:val="Nagwek4"/>
        <w:numPr>
          <w:ilvl w:val="3"/>
          <w:numId w:val="0"/>
        </w:numPr>
        <w:tabs>
          <w:tab w:val="num" w:pos="1980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Jeżeli projekt objęty jest załącznikiem II do przedmiotowej dyrektywy</w:t>
      </w:r>
      <w:r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8"/>
      </w:r>
      <w:r w:rsidRPr="00847600">
        <w:rPr>
          <w:rFonts w:asciiTheme="majorHAnsi" w:hAnsiTheme="majorHAnsi"/>
          <w:b w:val="0"/>
          <w:sz w:val="20"/>
          <w:szCs w:val="20"/>
        </w:rPr>
        <w:t>, czy przeprowadzono ocenę oddziaływania na środowisko?</w:t>
      </w:r>
    </w:p>
    <w:p w14:paraId="407FE3D4" w14:textId="77777777" w:rsidR="0092014C" w:rsidRPr="00847600" w:rsidRDefault="009A6C0B" w:rsidP="0092014C">
      <w:pPr>
        <w:tabs>
          <w:tab w:val="num" w:pos="2520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TAK – w takim przypadku proszę załączyć niezbędne dokumenty</w:t>
      </w:r>
      <w:r w:rsidR="0092165B" w:rsidRPr="00847600">
        <w:rPr>
          <w:rFonts w:asciiTheme="majorHAnsi" w:hAnsiTheme="majorHAnsi"/>
          <w:sz w:val="20"/>
          <w:szCs w:val="20"/>
        </w:rPr>
        <w:t xml:space="preserve"> wskazane w pkt 2.1.1 a) – c)</w:t>
      </w:r>
    </w:p>
    <w:p w14:paraId="055407EC" w14:textId="77777777" w:rsidR="0092014C" w:rsidRPr="00847600" w:rsidRDefault="009A6C0B" w:rsidP="0092014C">
      <w:pPr>
        <w:tabs>
          <w:tab w:val="num" w:pos="1276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NIE – w takim przypadku należy podać następujące informacje:</w:t>
      </w:r>
    </w:p>
    <w:p w14:paraId="03C09C4A" w14:textId="77777777"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a) ustalenie wymagane w art. 4 ust. 4 dyrektywy OOŚ (w formie określanej mianem „decyzji dotyczącej preselekcji” lub „decyzji </w:t>
      </w:r>
      <w:proofErr w:type="spellStart"/>
      <w:r w:rsidRPr="00847600">
        <w:rPr>
          <w:rFonts w:asciiTheme="majorHAnsi" w:hAnsiTheme="majorHAnsi"/>
          <w:sz w:val="20"/>
          <w:szCs w:val="20"/>
        </w:rPr>
        <w:t>screeningowej</w:t>
      </w:r>
      <w:proofErr w:type="spellEnd"/>
      <w:r w:rsidRPr="00847600">
        <w:rPr>
          <w:rFonts w:asciiTheme="majorHAnsi" w:hAnsiTheme="majorHAnsi"/>
          <w:sz w:val="20"/>
          <w:szCs w:val="20"/>
        </w:rPr>
        <w:t>”);</w:t>
      </w:r>
    </w:p>
    <w:p w14:paraId="0F38752A" w14:textId="77777777"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b) progi, kryteria lub przeprowadzone indywidualne badania przedsięwzięć, które doprowadziły do wniosku, że OOŚ nie była wymagana (nie ma konieczności przedstawienia przedmiotowych informacji, jeżeli zawarto je już w decyzji wspomnianej w pkt a) powyżej);</w:t>
      </w:r>
    </w:p>
    <w:p w14:paraId="03F37B2B" w14:textId="77777777"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c) wyjaśnienie powodów, dla których projekt nie ma znaczących skutków środowiskowych, biorąc pod uwagę odpowiednie kryteria selekcji określone w załączniku III do dyrektywy OOŚ (nie ma konieczności przedstawienia przedmiotowych informacji, jeżeli zawarto je już w decyzji wspomnianej w pkt a) powyżej). </w:t>
      </w:r>
    </w:p>
    <w:p w14:paraId="2EC8C8DC" w14:textId="77777777" w:rsidR="0092014C" w:rsidRPr="00847600" w:rsidRDefault="0092014C" w:rsidP="00937B44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left="425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67CE6827" w14:textId="77777777" w:rsidR="00901F6C" w:rsidRPr="00847600" w:rsidRDefault="0092165B" w:rsidP="00937B44">
      <w:pPr>
        <w:spacing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2.1.3</w:t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="009A6C0B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B33BA" w:rsidRPr="00847600">
        <w:rPr>
          <w:rFonts w:asciiTheme="majorHAnsi" w:hAnsiTheme="majorHAnsi"/>
          <w:sz w:val="20"/>
          <w:szCs w:val="20"/>
        </w:rPr>
        <w:t xml:space="preserve">Żadnym z powyższych </w:t>
      </w:r>
      <w:r w:rsidR="00246332" w:rsidRPr="00847600">
        <w:rPr>
          <w:rFonts w:asciiTheme="majorHAnsi" w:hAnsiTheme="majorHAnsi"/>
          <w:sz w:val="20"/>
          <w:szCs w:val="20"/>
        </w:rPr>
        <w:t xml:space="preserve">załączników </w:t>
      </w:r>
      <w:r w:rsidR="00B26338" w:rsidRPr="00847600">
        <w:rPr>
          <w:rFonts w:asciiTheme="majorHAnsi" w:hAnsiTheme="majorHAnsi"/>
          <w:sz w:val="20"/>
          <w:szCs w:val="20"/>
        </w:rPr>
        <w:t xml:space="preserve">– w takim przypadku </w:t>
      </w:r>
      <w:r w:rsidR="00CB7D0E" w:rsidRPr="00847600">
        <w:rPr>
          <w:rFonts w:asciiTheme="majorHAnsi" w:hAnsiTheme="majorHAnsi"/>
          <w:sz w:val="20"/>
          <w:szCs w:val="20"/>
        </w:rPr>
        <w:t xml:space="preserve">należy </w:t>
      </w:r>
      <w:r w:rsidR="00B26338" w:rsidRPr="00847600">
        <w:rPr>
          <w:rFonts w:asciiTheme="majorHAnsi" w:hAnsiTheme="majorHAnsi"/>
          <w:sz w:val="20"/>
          <w:szCs w:val="20"/>
        </w:rPr>
        <w:t>podać krótkie wyjaśnienie</w:t>
      </w:r>
      <w:r w:rsidR="00CB7D0E" w:rsidRPr="00847600">
        <w:rPr>
          <w:rFonts w:asciiTheme="majorHAnsi" w:hAnsiTheme="majorHAnsi"/>
          <w:sz w:val="20"/>
          <w:szCs w:val="20"/>
        </w:rPr>
        <w:t>.</w:t>
      </w:r>
    </w:p>
    <w:p w14:paraId="747E7DE6" w14:textId="77777777" w:rsidR="00B26338" w:rsidRPr="00847600" w:rsidRDefault="00B26338" w:rsidP="00B2633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33B0E9AD" w14:textId="77777777" w:rsidR="00901F6C" w:rsidRPr="00847600" w:rsidRDefault="006D6E9D">
      <w:pPr>
        <w:pStyle w:val="Nagwek3"/>
        <w:numPr>
          <w:ilvl w:val="2"/>
          <w:numId w:val="0"/>
        </w:numPr>
        <w:tabs>
          <w:tab w:val="num" w:pos="198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432B8A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>.</w:t>
      </w:r>
      <w:r w:rsidR="000F5C73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 xml:space="preserve">. Stosowanie Dyrektywy 2001/42/WE </w:t>
      </w:r>
      <w:r w:rsidR="006C6A70" w:rsidRPr="00847600">
        <w:rPr>
          <w:rFonts w:asciiTheme="majorHAnsi" w:hAnsiTheme="majorHAnsi" w:cs="Times New Roman"/>
          <w:sz w:val="20"/>
          <w:szCs w:val="20"/>
        </w:rPr>
        <w:t xml:space="preserve">Parlamentu Europejskiego i Rady </w:t>
      </w:r>
      <w:r w:rsidR="00152645" w:rsidRPr="00847600">
        <w:rPr>
          <w:rFonts w:asciiTheme="majorHAnsi" w:hAnsiTheme="majorHAnsi" w:cs="Times New Roman"/>
          <w:sz w:val="20"/>
          <w:szCs w:val="20"/>
        </w:rPr>
        <w:t>(„dyrektywa SOOŚ)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9"/>
      </w:r>
    </w:p>
    <w:p w14:paraId="250154E9" w14:textId="126F5C91" w:rsidR="007C7281" w:rsidRPr="00847600" w:rsidRDefault="00432B8A" w:rsidP="00937B44">
      <w:pPr>
        <w:pStyle w:val="Nagwek4"/>
        <w:numPr>
          <w:ilvl w:val="3"/>
          <w:numId w:val="0"/>
        </w:numPr>
        <w:tabs>
          <w:tab w:val="num" w:pos="2127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A.2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</w:t>
      </w:r>
      <w:r w:rsidR="000F5C73" w:rsidRPr="00847600">
        <w:rPr>
          <w:rFonts w:asciiTheme="majorHAnsi" w:hAnsiTheme="majorHAnsi"/>
          <w:b w:val="0"/>
          <w:sz w:val="20"/>
          <w:szCs w:val="20"/>
        </w:rPr>
        <w:t>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.1 Czy projekt wynik</w:t>
      </w:r>
      <w:r w:rsidR="0059159B" w:rsidRPr="00847600">
        <w:rPr>
          <w:rFonts w:asciiTheme="majorHAnsi" w:hAnsiTheme="majorHAnsi"/>
          <w:b w:val="0"/>
          <w:sz w:val="20"/>
          <w:szCs w:val="20"/>
        </w:rPr>
        <w:t>a</w:t>
      </w:r>
      <w:r w:rsidR="005F7D84">
        <w:rPr>
          <w:rFonts w:asciiTheme="majorHAnsi" w:hAnsiTheme="majorHAnsi"/>
          <w:b w:val="0"/>
          <w:sz w:val="20"/>
          <w:szCs w:val="20"/>
        </w:rPr>
        <w:t xml:space="preserve"> </w:t>
      </w:r>
      <w:r w:rsidR="00A01EDB" w:rsidRPr="00847600">
        <w:rPr>
          <w:rFonts w:asciiTheme="majorHAnsi" w:hAnsiTheme="majorHAnsi"/>
          <w:b w:val="0"/>
          <w:sz w:val="20"/>
          <w:szCs w:val="20"/>
        </w:rPr>
        <w:t xml:space="preserve">z </w:t>
      </w:r>
      <w:r w:rsidR="007C7281" w:rsidRPr="00847600">
        <w:rPr>
          <w:rFonts w:asciiTheme="majorHAnsi" w:hAnsiTheme="majorHAnsi"/>
          <w:b w:val="0"/>
          <w:sz w:val="20"/>
          <w:szCs w:val="20"/>
        </w:rPr>
        <w:t xml:space="preserve">planu lub programu </w:t>
      </w:r>
      <w:r w:rsidR="0059159B" w:rsidRPr="00847600">
        <w:rPr>
          <w:rFonts w:asciiTheme="majorHAnsi" w:hAnsiTheme="majorHAnsi"/>
          <w:b w:val="0"/>
          <w:sz w:val="20"/>
          <w:szCs w:val="20"/>
        </w:rPr>
        <w:t>objętego zakresem wymienionej dyrektywy</w:t>
      </w:r>
      <w:r w:rsidR="007C7281" w:rsidRPr="00847600">
        <w:rPr>
          <w:rFonts w:asciiTheme="majorHAnsi" w:hAnsiTheme="majorHAnsi"/>
          <w:b w:val="0"/>
          <w:sz w:val="20"/>
          <w:szCs w:val="20"/>
        </w:rPr>
        <w:t>?</w:t>
      </w:r>
    </w:p>
    <w:p w14:paraId="3F2337ED" w14:textId="77777777" w:rsidR="00890965" w:rsidRPr="00847600" w:rsidRDefault="009A6C0B" w:rsidP="00232C3A">
      <w:pPr>
        <w:tabs>
          <w:tab w:val="left" w:pos="1843"/>
        </w:tabs>
        <w:spacing w:before="120" w:after="120"/>
        <w:ind w:left="708" w:firstLine="1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 xml:space="preserve">TAK     </w:t>
      </w:r>
    </w:p>
    <w:p w14:paraId="45254B4D" w14:textId="77777777"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42C69866" w14:textId="77777777" w:rsidR="007C7281" w:rsidRPr="00847600" w:rsidRDefault="009A6C0B" w:rsidP="002320D5">
      <w:pPr>
        <w:spacing w:before="120" w:after="120"/>
        <w:ind w:left="708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>NIE</w:t>
      </w:r>
    </w:p>
    <w:p w14:paraId="57D14936" w14:textId="77777777"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12F27363" w14:textId="77777777"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993"/>
          <w:tab w:val="left" w:pos="1418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lastRenderedPageBreak/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3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STOSOWANIE </w:t>
      </w:r>
      <w:hyperlink r:id="rId13" w:history="1">
        <w:r w:rsidR="00813F72" w:rsidRPr="00847600">
          <w:rPr>
            <w:rFonts w:asciiTheme="majorHAnsi" w:hAnsiTheme="majorHAnsi"/>
            <w:b/>
            <w:bCs/>
            <w:i w:val="0"/>
            <w:sz w:val="20"/>
            <w:szCs w:val="20"/>
            <w:lang w:eastAsia="en-GB"/>
          </w:rPr>
          <w:t>DYREKTYWY RADY 92/43/EWG W SPRAWIE OCHRONY SIEDLISK PRZYRODNICZYCH ORAZ DZIKIEJ FAUNY I FLORY</w:t>
        </w:r>
      </w:hyperlink>
      <w:r w:rsidR="0068350A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  <w:lang w:eastAsia="en-GB"/>
        </w:rPr>
        <w:footnoteReference w:id="10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 (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„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DYREKTYWA SIEDLISKOWA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”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); OCENA ODDZIAŁYWANIA NA OBSZARY NATURA 2000</w:t>
      </w:r>
    </w:p>
    <w:p w14:paraId="7A415D7A" w14:textId="77777777" w:rsidR="00901F6C" w:rsidRPr="00847600" w:rsidRDefault="009B33BA">
      <w:pPr>
        <w:pStyle w:val="Nagwek3"/>
        <w:numPr>
          <w:ilvl w:val="2"/>
          <w:numId w:val="0"/>
        </w:numPr>
        <w:tabs>
          <w:tab w:val="num" w:pos="1985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bCs w:val="0"/>
          <w:sz w:val="20"/>
          <w:szCs w:val="20"/>
        </w:rPr>
        <w:t>A.</w:t>
      </w:r>
      <w:r w:rsidR="009D6C50" w:rsidRPr="00847600">
        <w:rPr>
          <w:rFonts w:asciiTheme="majorHAnsi" w:hAnsiTheme="majorHAnsi" w:cs="Times New Roman"/>
          <w:bCs w:val="0"/>
          <w:sz w:val="20"/>
          <w:szCs w:val="20"/>
        </w:rPr>
        <w:t>3</w:t>
      </w:r>
      <w:r w:rsidRPr="00847600">
        <w:rPr>
          <w:rFonts w:asciiTheme="majorHAnsi" w:hAnsiTheme="majorHAnsi" w:cs="Times New Roman"/>
          <w:bCs w:val="0"/>
          <w:sz w:val="20"/>
          <w:szCs w:val="20"/>
        </w:rPr>
        <w:t>.1.</w:t>
      </w:r>
      <w:r w:rsidRPr="00847600">
        <w:rPr>
          <w:rFonts w:asciiTheme="majorHAnsi" w:hAnsiTheme="majorHAnsi" w:cs="Times New Roman"/>
          <w:sz w:val="20"/>
          <w:szCs w:val="20"/>
        </w:rPr>
        <w:t xml:space="preserve"> Czy projekt może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samodzielnie lub w połączeniu z innymi projektami w </w:t>
      </w:r>
      <w:r w:rsidRPr="00847600">
        <w:rPr>
          <w:rFonts w:asciiTheme="majorHAnsi" w:hAnsiTheme="majorHAnsi" w:cs="Times New Roman"/>
          <w:sz w:val="20"/>
          <w:szCs w:val="20"/>
        </w:rPr>
        <w:t xml:space="preserve">istotny </w:t>
      </w:r>
      <w:r w:rsidR="0068350A" w:rsidRPr="00847600">
        <w:rPr>
          <w:rFonts w:asciiTheme="majorHAnsi" w:hAnsiTheme="majorHAnsi" w:cs="Times New Roman"/>
          <w:sz w:val="20"/>
          <w:szCs w:val="20"/>
        </w:rPr>
        <w:t>sposób negatywnie wpłynąć na obszary,</w:t>
      </w:r>
      <w:r w:rsidRPr="00847600">
        <w:rPr>
          <w:rFonts w:asciiTheme="majorHAnsi" w:hAnsiTheme="majorHAnsi" w:cs="Times New Roman"/>
          <w:sz w:val="20"/>
          <w:szCs w:val="20"/>
        </w:rPr>
        <w:t xml:space="preserve"> które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są lub mają być objęte </w:t>
      </w:r>
      <w:r w:rsidRPr="00847600">
        <w:rPr>
          <w:rFonts w:asciiTheme="majorHAnsi" w:hAnsiTheme="majorHAnsi" w:cs="Times New Roman"/>
          <w:sz w:val="20"/>
          <w:szCs w:val="20"/>
        </w:rPr>
        <w:t>siecią NATURA 2000?</w:t>
      </w:r>
    </w:p>
    <w:p w14:paraId="38ABFA38" w14:textId="77777777" w:rsidR="000317DF" w:rsidRPr="00847600" w:rsidRDefault="009A6C0B" w:rsidP="002320D5">
      <w:pPr>
        <w:tabs>
          <w:tab w:val="num" w:pos="1985"/>
        </w:tabs>
        <w:suppressAutoHyphens w:val="0"/>
        <w:spacing w:after="120"/>
        <w:ind w:firstLine="708"/>
        <w:jc w:val="both"/>
        <w:rPr>
          <w:rFonts w:asciiTheme="majorHAnsi" w:eastAsia="Calibr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ED5ABC" w:rsidRPr="00847600">
        <w:rPr>
          <w:rFonts w:asciiTheme="majorHAnsi" w:hAnsiTheme="majorHAnsi"/>
          <w:sz w:val="20"/>
          <w:szCs w:val="20"/>
        </w:rPr>
        <w:t>TAK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>w takim prz</w:t>
      </w:r>
      <w:r w:rsidR="00ED5ABC" w:rsidRPr="00847600">
        <w:rPr>
          <w:rFonts w:asciiTheme="majorHAnsi" w:hAnsiTheme="majorHAnsi"/>
          <w:sz w:val="20"/>
          <w:szCs w:val="20"/>
        </w:rPr>
        <w:t xml:space="preserve">ypadku </w:t>
      </w:r>
      <w:r w:rsidR="00ED5ABC" w:rsidRPr="00847600">
        <w:rPr>
          <w:rFonts w:asciiTheme="majorHAnsi" w:eastAsia="Calibri" w:hAnsiTheme="majorHAnsi"/>
          <w:sz w:val="20"/>
          <w:szCs w:val="20"/>
        </w:rPr>
        <w:t>p</w:t>
      </w:r>
      <w:r w:rsidR="009B33BA" w:rsidRPr="00847600">
        <w:rPr>
          <w:rFonts w:asciiTheme="majorHAnsi" w:eastAsia="Calibri" w:hAnsiTheme="majorHAnsi"/>
          <w:sz w:val="20"/>
          <w:szCs w:val="20"/>
        </w:rPr>
        <w:t>roszę przedstawić</w:t>
      </w:r>
      <w:r w:rsidR="000317DF" w:rsidRPr="00847600">
        <w:rPr>
          <w:rFonts w:asciiTheme="majorHAnsi" w:eastAsia="Calibri" w:hAnsiTheme="majorHAnsi"/>
          <w:sz w:val="20"/>
          <w:szCs w:val="20"/>
        </w:rPr>
        <w:t>:</w:t>
      </w:r>
    </w:p>
    <w:p w14:paraId="38AB1B93" w14:textId="77777777" w:rsidR="00D108F7" w:rsidRPr="00847600" w:rsidRDefault="00ED5ABC" w:rsidP="00F51AB1">
      <w:pPr>
        <w:pStyle w:val="Akapitzlist"/>
        <w:numPr>
          <w:ilvl w:val="0"/>
          <w:numId w:val="5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 xml:space="preserve">decyzję właściwego organu oraz </w:t>
      </w:r>
      <w:r w:rsidR="00D461F0" w:rsidRPr="00847600">
        <w:rPr>
          <w:rFonts w:asciiTheme="majorHAnsi" w:hAnsiTheme="majorHAnsi" w:cstheme="majorBidi"/>
          <w:sz w:val="20"/>
          <w:szCs w:val="20"/>
        </w:rPr>
        <w:t xml:space="preserve">odpowiednią ocenę przeprowadzoną zgodnie </w:t>
      </w:r>
      <w:r w:rsidR="009B33BA" w:rsidRPr="00847600">
        <w:rPr>
          <w:rFonts w:asciiTheme="majorHAnsi" w:hAnsiTheme="majorHAnsi" w:cstheme="majorBidi"/>
          <w:sz w:val="20"/>
          <w:szCs w:val="20"/>
        </w:rPr>
        <w:t xml:space="preserve">z art. 6 ust. 3 </w:t>
      </w:r>
      <w:r w:rsidR="00B023B5" w:rsidRPr="00847600">
        <w:rPr>
          <w:rFonts w:asciiTheme="majorHAnsi" w:hAnsiTheme="majorHAnsi" w:cstheme="majorBidi"/>
          <w:sz w:val="20"/>
          <w:szCs w:val="20"/>
        </w:rPr>
        <w:t xml:space="preserve">dyrektywy </w:t>
      </w:r>
      <w:r w:rsidR="00AE0A67" w:rsidRPr="00847600">
        <w:rPr>
          <w:rFonts w:asciiTheme="majorHAnsi" w:hAnsiTheme="majorHAnsi" w:cstheme="majorBidi"/>
          <w:sz w:val="20"/>
          <w:szCs w:val="20"/>
        </w:rPr>
        <w:t>siedliskowej</w:t>
      </w:r>
      <w:r w:rsidR="00146E18" w:rsidRPr="00847600">
        <w:rPr>
          <w:rFonts w:asciiTheme="majorHAnsi" w:hAnsiTheme="majorHAnsi" w:cstheme="majorBidi"/>
          <w:sz w:val="20"/>
          <w:szCs w:val="20"/>
        </w:rPr>
        <w:t>;</w:t>
      </w:r>
    </w:p>
    <w:p w14:paraId="174D9917" w14:textId="77777777" w:rsidR="00146E18" w:rsidRPr="00847600" w:rsidRDefault="00FF49E0" w:rsidP="00F51AB1">
      <w:pPr>
        <w:pStyle w:val="Akapitzlist"/>
        <w:numPr>
          <w:ilvl w:val="0"/>
          <w:numId w:val="5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j</w:t>
      </w:r>
      <w:r w:rsidR="00146E18" w:rsidRPr="00847600">
        <w:rPr>
          <w:rFonts w:asciiTheme="majorHAnsi" w:hAnsiTheme="majorHAnsi" w:cstheme="majorBidi"/>
          <w:sz w:val="20"/>
          <w:szCs w:val="20"/>
        </w:rPr>
        <w:t>eżeli właściwy organ ustalił, że dany projekt ma istotny negatywny wpływ na jeden obszar lub więcej obszarów objętych lub które mają być objęte siecią Natura 2000, należy przedstawić:</w:t>
      </w:r>
    </w:p>
    <w:p w14:paraId="16F6D429" w14:textId="77777777" w:rsidR="00D108F7" w:rsidRPr="00847600" w:rsidRDefault="00146E18" w:rsidP="00F51AB1">
      <w:pPr>
        <w:pStyle w:val="Akapitzlist"/>
        <w:numPr>
          <w:ilvl w:val="0"/>
          <w:numId w:val="6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kopię standardowego formularza zgłoszeniowego „Informacje dla Komisji Europejskiej zgodnie z art. 6 ust. 4 dyrektywy siedliskowej, zgłoszone Komisji (DG ds. Środowiska) lub</w:t>
      </w:r>
    </w:p>
    <w:p w14:paraId="1635E357" w14:textId="77777777" w:rsidR="00F46D70" w:rsidRPr="00847600" w:rsidRDefault="00146E18" w:rsidP="00F51AB1">
      <w:pPr>
        <w:pStyle w:val="Akapitzlist"/>
        <w:numPr>
          <w:ilvl w:val="0"/>
          <w:numId w:val="6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opinię Komisji zgodnie z art. 6 ust. 4 dyrektywy siedliskowej w przypadku projektów mających istotnych wpływ na siedliska lub gatunki o znaczeniu priorytetowym, które są uzasadnione tak ważnymi względami jak nadrzędny interes publiczny inny niż zdrowie ludzkie i bezpieczeństwo publiczne lub korzystne skutki o podstawowym znaczeniu dla środowiska.</w:t>
      </w:r>
    </w:p>
    <w:p w14:paraId="2C5F4E28" w14:textId="77777777" w:rsidR="00F46D70" w:rsidRPr="00847600" w:rsidRDefault="00F46D70" w:rsidP="00F46D70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F462E4B" w14:textId="77777777" w:rsidR="00AA0592" w:rsidRPr="00847600" w:rsidRDefault="009A6C0B" w:rsidP="002320D5">
      <w:pPr>
        <w:spacing w:before="120" w:after="120"/>
        <w:ind w:left="709"/>
        <w:jc w:val="both"/>
        <w:rPr>
          <w:rFonts w:asciiTheme="majorHAnsi" w:hAnsiTheme="majorHAnsi" w:cs="Arial"/>
          <w:sz w:val="20"/>
          <w:szCs w:val="20"/>
          <w:lang w:eastAsia="en-GB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875BCC" w:rsidRPr="00847600">
        <w:rPr>
          <w:rFonts w:asciiTheme="majorHAnsi" w:hAnsiTheme="majorHAnsi"/>
          <w:sz w:val="20"/>
          <w:szCs w:val="20"/>
        </w:rPr>
        <w:t>NIE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 xml:space="preserve">w takim przypadku </w:t>
      </w:r>
      <w:r w:rsidR="007D2281" w:rsidRPr="00847600">
        <w:rPr>
          <w:rFonts w:asciiTheme="majorHAnsi" w:hAnsiTheme="majorHAnsi"/>
          <w:sz w:val="20"/>
          <w:szCs w:val="20"/>
        </w:rPr>
        <w:t>należy</w:t>
      </w:r>
      <w:r w:rsidR="00146E18" w:rsidRPr="00847600">
        <w:rPr>
          <w:rFonts w:asciiTheme="majorHAnsi" w:hAnsiTheme="majorHAnsi"/>
          <w:sz w:val="20"/>
          <w:szCs w:val="20"/>
        </w:rPr>
        <w:t xml:space="preserve"> dołączyć wypełnioną przez właściwy organ deklarację </w:t>
      </w:r>
      <w:r w:rsidR="00C3545F" w:rsidRPr="00847600">
        <w:rPr>
          <w:rFonts w:asciiTheme="majorHAnsi" w:hAnsiTheme="majorHAnsi"/>
          <w:sz w:val="20"/>
          <w:szCs w:val="20"/>
        </w:rPr>
        <w:t>organu odpowiedzialnego za monitorowanie obszarów Natura 2000</w:t>
      </w:r>
      <w:r w:rsidR="007D2281" w:rsidRPr="00847600">
        <w:rPr>
          <w:rFonts w:asciiTheme="majorHAnsi" w:hAnsiTheme="majorHAnsi"/>
          <w:sz w:val="20"/>
          <w:szCs w:val="20"/>
        </w:rPr>
        <w:t xml:space="preserve"> oraz mapę, na której wskazano lokalizację projektu i obszarów Natura 2000</w:t>
      </w:r>
      <w:r w:rsidR="009B33BA" w:rsidRPr="00847600">
        <w:rPr>
          <w:rFonts w:asciiTheme="majorHAnsi" w:hAnsiTheme="majorHAnsi"/>
          <w:sz w:val="20"/>
          <w:szCs w:val="20"/>
        </w:rPr>
        <w:t>.</w:t>
      </w:r>
    </w:p>
    <w:p w14:paraId="683217B8" w14:textId="77777777" w:rsidR="00405EED" w:rsidRPr="00405EED" w:rsidRDefault="00405EED" w:rsidP="00405EED">
      <w:pPr>
        <w:ind w:left="426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b/>
          <w:i/>
          <w:sz w:val="20"/>
          <w:szCs w:val="20"/>
        </w:rPr>
        <w:t xml:space="preserve">Deklaracja organu odpowiedzialnego za monitorowanie obszarów Natura 2000 </w:t>
      </w:r>
      <w:r w:rsidRPr="00A215BD">
        <w:rPr>
          <w:rFonts w:ascii="Cambria" w:hAnsi="Cambria"/>
          <w:b/>
          <w:sz w:val="20"/>
          <w:szCs w:val="20"/>
        </w:rPr>
        <w:t xml:space="preserve">wraz </w:t>
      </w:r>
      <w:r w:rsidRPr="00A215BD">
        <w:rPr>
          <w:rFonts w:ascii="Cambria" w:hAnsi="Cambria"/>
          <w:b/>
          <w:sz w:val="20"/>
          <w:szCs w:val="20"/>
        </w:rPr>
        <w:br/>
        <w:t>z mapą lokalizującą projekt i obszar/y Natura 2000 n</w:t>
      </w:r>
      <w:r w:rsidRPr="00405EED">
        <w:rPr>
          <w:rFonts w:ascii="Cambria" w:hAnsi="Cambria"/>
          <w:b/>
          <w:sz w:val="20"/>
          <w:szCs w:val="20"/>
        </w:rPr>
        <w:t>ie jest wymagana dla następujących przedsięwzięć:</w:t>
      </w:r>
    </w:p>
    <w:p w14:paraId="64C4E713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projekty nieinfrastrukturalne,</w:t>
      </w:r>
    </w:p>
    <w:p w14:paraId="70E1C00E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kolektory słoneczne, panele fotowoltaiczne na budynkach,</w:t>
      </w:r>
    </w:p>
    <w:p w14:paraId="1F91D877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powietrzne pompy ciepła,</w:t>
      </w:r>
    </w:p>
    <w:p w14:paraId="392A1EFA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prace związane z wymianą źródeł i systemów grzewczych w budynkach,</w:t>
      </w:r>
    </w:p>
    <w:p w14:paraId="1FF33D2E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przedsięwzięcia, dla których przeprowadzono ocenę oddziaływania na obszar NATURA 2000 w ramach decyzji środowiskowej oraz przedsięwzięcia, dla których przeprowadzona została ocena oddziaływania na obszar NATURA 2000 w myśl art. 98 ustawy OOŚ</w:t>
      </w:r>
    </w:p>
    <w:p w14:paraId="517ED7D0" w14:textId="77777777" w:rsidR="00405EED" w:rsidRPr="00405EED" w:rsidRDefault="00405EED" w:rsidP="00405EED">
      <w:pPr>
        <w:pStyle w:val="Akapitzlist"/>
        <w:spacing w:after="0" w:line="240" w:lineRule="auto"/>
        <w:ind w:left="2160" w:hanging="742"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oraz następujących przedsięwzięć położonych poza obszarami NATURA 2000:</w:t>
      </w:r>
    </w:p>
    <w:p w14:paraId="0A2A390E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wszelkie prace konserwatorskie i restauratorskie prowadzone wewnątrz i na zewnątrz budynków,</w:t>
      </w:r>
    </w:p>
    <w:p w14:paraId="10DB968B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przebudowa obiektów, mieszczących się w obrysie zewnętrznym ścian parteru budynku (m.in. nadbudowa, przebudowa układu wewnętrznego pomieszczeń),</w:t>
      </w:r>
    </w:p>
    <w:p w14:paraId="532B1EC6" w14:textId="77777777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 xml:space="preserve">obiekty małej architektury i zagospodarowania terenów zielonych, </w:t>
      </w:r>
    </w:p>
    <w:p w14:paraId="3F37811C" w14:textId="0975E525"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termomodernizacja budynków.</w:t>
      </w:r>
    </w:p>
    <w:p w14:paraId="79C5AE92" w14:textId="77777777" w:rsidR="00146E18" w:rsidRPr="00405EED" w:rsidRDefault="006F6CB1" w:rsidP="00405EED">
      <w:pPr>
        <w:spacing w:before="120" w:after="120"/>
        <w:ind w:left="709" w:hanging="283"/>
        <w:jc w:val="both"/>
        <w:rPr>
          <w:rFonts w:asciiTheme="majorHAnsi" w:hAnsiTheme="majorHAnsi"/>
          <w:b/>
          <w:sz w:val="20"/>
          <w:szCs w:val="20"/>
        </w:rPr>
      </w:pPr>
      <w:r w:rsidRPr="00405EED">
        <w:rPr>
          <w:rFonts w:asciiTheme="majorHAnsi" w:hAnsiTheme="majorHAnsi"/>
          <w:b/>
          <w:sz w:val="20"/>
          <w:szCs w:val="20"/>
        </w:rPr>
        <w:t>Przypadek braku obowiązku dołączania deklaracji należy odpowiednio wyjaśnić w polu tekstowym.</w:t>
      </w:r>
    </w:p>
    <w:p w14:paraId="2FC70B41" w14:textId="77777777" w:rsidR="00146E18" w:rsidRPr="00847600" w:rsidRDefault="00146E18" w:rsidP="00146E1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02078BF7" w14:textId="77777777" w:rsidR="0044463E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>STOSOWANIE DYREKTYWY 2000/60/WE PARLAMENTU EUROPEJSKIEGO I RADY</w:t>
      </w:r>
      <w:r w:rsidR="0044463E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</w:rPr>
        <w:footnoteReference w:id="11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 xml:space="preserve"> („RAMOWEJ DYREKTYWY WODNEJ”); OCENA ODDZIAŁYWANIA NA JEDNOLITĄ CZĘŚĆ WÓD</w:t>
      </w:r>
    </w:p>
    <w:p w14:paraId="769143EA" w14:textId="77777777" w:rsidR="0044463E" w:rsidRPr="00847600" w:rsidRDefault="0044463E" w:rsidP="00393002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iCs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iCs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.1 W przypadku niespełnienia odpowiedniego warunku wstępnego zgodnie z art. 19 rozporządzenia (UE) nr 1303/2013, należy przedstawić łącze do zatwierdzonego planu działań.</w:t>
      </w:r>
    </w:p>
    <w:p w14:paraId="3DE76943" w14:textId="77777777" w:rsidR="007B7F6A" w:rsidRPr="00847600" w:rsidRDefault="007B7F6A" w:rsidP="007B7F6A">
      <w:pPr>
        <w:rPr>
          <w:rFonts w:asciiTheme="majorHAnsi" w:hAnsiTheme="majorHAnsi"/>
          <w:sz w:val="20"/>
          <w:szCs w:val="20"/>
        </w:rPr>
      </w:pPr>
    </w:p>
    <w:p w14:paraId="71BE067B" w14:textId="77777777" w:rsidR="0044463E" w:rsidRPr="00847600" w:rsidRDefault="0044463E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14:paraId="220B800A" w14:textId="77777777" w:rsidR="00AD594E" w:rsidRPr="00847600" w:rsidRDefault="00AD594E" w:rsidP="00522CC7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>.2 Czy projekt obejmuje nowe zmiany charakterystyki fizycznej części wód powierzchniowych lub zmiany poziomu części wód podziemnych, które pogarszają stan jednolitej części wód lub uniemożliwiają osiągnięcie dobrego stanu wód/potencjału?</w:t>
      </w:r>
    </w:p>
    <w:p w14:paraId="2E3BD414" w14:textId="77777777" w:rsidR="004072EB" w:rsidRPr="00847600" w:rsidRDefault="009A6C0B" w:rsidP="002320D5">
      <w:pPr>
        <w:spacing w:before="120" w:after="120"/>
        <w:ind w:left="709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TAK</w:t>
      </w:r>
    </w:p>
    <w:p w14:paraId="4843D1F1" w14:textId="77777777" w:rsidR="00EE6C52" w:rsidRPr="00847600" w:rsidRDefault="00F115C1" w:rsidP="00EE6C52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before="120" w:after="24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hAnsiTheme="majorHAnsi"/>
          <w:i w:val="0"/>
          <w:sz w:val="20"/>
          <w:szCs w:val="20"/>
        </w:rPr>
        <w:t>Jeżeli zaznaczono odpowiedź „TAK”, n</w:t>
      </w:r>
      <w:r w:rsidR="00EE6C52" w:rsidRPr="00847600">
        <w:rPr>
          <w:rFonts w:asciiTheme="majorHAnsi" w:hAnsiTheme="majorHAnsi"/>
          <w:i w:val="0"/>
          <w:sz w:val="20"/>
          <w:szCs w:val="20"/>
        </w:rPr>
        <w:t>ależy przedstawić ocenę oddziaływania na jednolitą część wód i szczegółowe wyjaśnienie sposobu, w jaki spełniono lub w jaki zostaną spełnione wszystkie warunki zgodnie z art. 4 ust. 7 ramowej dyrektywy wodnej.</w:t>
      </w:r>
    </w:p>
    <w:p w14:paraId="6CD9D9BF" w14:textId="77777777" w:rsidR="00EE6C52" w:rsidRPr="00847600" w:rsidRDefault="00EE6C52" w:rsidP="00522CC7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after="12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Należy </w:t>
      </w:r>
      <w:r w:rsidR="00EA2D9E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również 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>wskazać, czy projekt jest wynikiem krajowej/regionalnej strategii w odniesieniu do danego sektora lub wynikiem planu gospodarowania wodami w dorzeczu, który uwzględnia wszystkie istotne czynniki (np. wariant korzystniejszy dla środowiska, oddziaływanie skumulowane itd.)? Jeżeli tak, należy podać</w:t>
      </w:r>
      <w:r w:rsidR="00F115C1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w poniższym polu tekstowym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szczegółowe informacje.</w:t>
      </w:r>
    </w:p>
    <w:p w14:paraId="7C83745C" w14:textId="77777777" w:rsidR="00EE6C52" w:rsidRPr="00847600" w:rsidRDefault="00EE6C52" w:rsidP="00EE6C5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A13F6EA" w14:textId="77777777" w:rsidR="004072EB" w:rsidRPr="00847600" w:rsidRDefault="009A6C0B" w:rsidP="002320D5">
      <w:pPr>
        <w:spacing w:before="120" w:after="120"/>
        <w:ind w:left="709"/>
        <w:rPr>
          <w:rFonts w:asciiTheme="majorHAnsi" w:hAnsiTheme="majorHAnsi"/>
          <w:i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NIE</w:t>
      </w:r>
    </w:p>
    <w:p w14:paraId="4AF454D6" w14:textId="77777777" w:rsidR="004038AD" w:rsidRPr="00847600" w:rsidRDefault="004038AD" w:rsidP="00522CC7">
      <w:pPr>
        <w:spacing w:before="120"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Jeżeli zaznaczono „NIE”, n</w:t>
      </w:r>
      <w:r w:rsidR="006D6E9D" w:rsidRPr="00847600">
        <w:rPr>
          <w:rFonts w:asciiTheme="majorHAnsi" w:hAnsiTheme="majorHAnsi"/>
          <w:sz w:val="20"/>
          <w:szCs w:val="20"/>
        </w:rPr>
        <w:t xml:space="preserve">ależy dołączyć wypełnioną przez właściwy organ deklarację </w:t>
      </w:r>
      <w:r w:rsidR="005A49B8" w:rsidRPr="00847600">
        <w:rPr>
          <w:rFonts w:asciiTheme="majorHAnsi" w:hAnsiTheme="majorHAnsi"/>
          <w:sz w:val="20"/>
          <w:szCs w:val="20"/>
        </w:rPr>
        <w:t>organu odpowiedzialnego za gospodarkę wodną</w:t>
      </w:r>
      <w:r w:rsidR="006D6E9D" w:rsidRPr="00847600">
        <w:rPr>
          <w:rFonts w:asciiTheme="majorHAnsi" w:hAnsiTheme="majorHAnsi"/>
          <w:sz w:val="20"/>
          <w:szCs w:val="20"/>
        </w:rPr>
        <w:t>.</w:t>
      </w:r>
    </w:p>
    <w:p w14:paraId="41FF2977" w14:textId="19B0C5F3" w:rsidR="00A215BD" w:rsidRPr="00A215BD" w:rsidRDefault="00A215BD" w:rsidP="00A215BD">
      <w:pPr>
        <w:spacing w:after="120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b/>
          <w:i/>
          <w:sz w:val="20"/>
          <w:szCs w:val="20"/>
        </w:rPr>
        <w:t>Deklaracja organu odpowiedzialnego za gospodarkę wodną</w:t>
      </w:r>
      <w:r w:rsidRPr="00A215BD">
        <w:rPr>
          <w:rFonts w:ascii="Cambria" w:hAnsi="Cambria"/>
          <w:b/>
          <w:sz w:val="20"/>
          <w:szCs w:val="20"/>
        </w:rPr>
        <w:t xml:space="preserve"> (tzw. deklaracja zgodności) wymagana jest wyłącznie w sytuacji:</w:t>
      </w:r>
    </w:p>
    <w:p w14:paraId="74E690C5" w14:textId="77777777" w:rsidR="00A215BD" w:rsidRPr="00A215BD" w:rsidRDefault="00A215BD" w:rsidP="00A215BD">
      <w:pPr>
        <w:pStyle w:val="Akapitzlist"/>
        <w:numPr>
          <w:ilvl w:val="0"/>
          <w:numId w:val="7"/>
        </w:numPr>
        <w:spacing w:after="12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sz w:val="20"/>
          <w:szCs w:val="20"/>
        </w:rPr>
        <w:t>wcześniejszego wydania oceny wodnoprawnej zgodnie z art. 439 Prawo wodne,</w:t>
      </w:r>
    </w:p>
    <w:p w14:paraId="4C4CCDE7" w14:textId="77777777" w:rsidR="00A215BD" w:rsidRPr="00A215BD" w:rsidRDefault="00A215BD" w:rsidP="00A215BD">
      <w:pPr>
        <w:pStyle w:val="Akapitzlist"/>
        <w:numPr>
          <w:ilvl w:val="0"/>
          <w:numId w:val="7"/>
        </w:numPr>
        <w:spacing w:after="12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sz w:val="20"/>
          <w:szCs w:val="20"/>
        </w:rPr>
        <w:t>dużych projektów w myśl art. 100 -103 Rozporządzenia 1303/2013.</w:t>
      </w:r>
    </w:p>
    <w:p w14:paraId="06F09CC2" w14:textId="77777777" w:rsidR="00683B52" w:rsidRPr="00F51AB1" w:rsidRDefault="006F6CB1" w:rsidP="00522CC7">
      <w:pPr>
        <w:spacing w:before="120" w:after="120"/>
        <w:jc w:val="both"/>
        <w:rPr>
          <w:rFonts w:asciiTheme="majorHAnsi" w:hAnsiTheme="majorHAnsi"/>
          <w:b/>
          <w:sz w:val="20"/>
          <w:szCs w:val="20"/>
        </w:rPr>
      </w:pPr>
      <w:r w:rsidRPr="00F51AB1">
        <w:rPr>
          <w:rFonts w:asciiTheme="majorHAnsi" w:hAnsiTheme="majorHAnsi"/>
          <w:b/>
          <w:sz w:val="20"/>
          <w:szCs w:val="20"/>
        </w:rPr>
        <w:t xml:space="preserve">Przypadek braku obowiązku dołączania deklaracji należy odpowiednio wyjaśnić w polu tekstowym. </w:t>
      </w:r>
    </w:p>
    <w:p w14:paraId="57BA6211" w14:textId="77777777" w:rsidR="006D6E9D" w:rsidRPr="00847600" w:rsidRDefault="006D6E9D" w:rsidP="00405EED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 w:hanging="284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4510ABB" w14:textId="77777777" w:rsidR="006D6E9D" w:rsidRPr="00847600" w:rsidRDefault="006D6E9D" w:rsidP="00522CC7">
      <w:pPr>
        <w:spacing w:before="240" w:after="12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sz w:val="20"/>
          <w:szCs w:val="20"/>
        </w:rPr>
        <w:t>4</w:t>
      </w:r>
      <w:r w:rsidRPr="00847600">
        <w:rPr>
          <w:rFonts w:asciiTheme="majorHAnsi" w:hAnsiTheme="majorHAnsi"/>
          <w:b/>
          <w:sz w:val="20"/>
          <w:szCs w:val="20"/>
        </w:rPr>
        <w:t>.3. Należy wyjaśnić, w jaki sposób projekt pokrywa się z celami planu gospodarowania wodami w</w:t>
      </w:r>
      <w:r w:rsidR="00E17A54" w:rsidRPr="00847600">
        <w:rPr>
          <w:rFonts w:asciiTheme="majorHAnsi" w:hAnsiTheme="majorHAnsi"/>
          <w:b/>
          <w:sz w:val="20"/>
          <w:szCs w:val="20"/>
        </w:rPr>
        <w:t> </w:t>
      </w:r>
      <w:r w:rsidRPr="00847600">
        <w:rPr>
          <w:rFonts w:asciiTheme="majorHAnsi" w:hAnsiTheme="majorHAnsi"/>
          <w:b/>
          <w:sz w:val="20"/>
          <w:szCs w:val="20"/>
        </w:rPr>
        <w:t>dorzeczu, które ustanowiono dla odpowiednich jednolitych części wód</w:t>
      </w:r>
    </w:p>
    <w:p w14:paraId="541578A1" w14:textId="77777777" w:rsidR="006D6E9D" w:rsidRPr="00847600" w:rsidRDefault="006D6E9D" w:rsidP="00444139">
      <w:pPr>
        <w:pStyle w:val="Text3"/>
        <w:pBdr>
          <w:top w:val="single" w:sz="4" w:space="2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 w:hanging="284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6C1AA61" w14:textId="77777777"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Cs/>
          <w:sz w:val="20"/>
          <w:szCs w:val="20"/>
        </w:rPr>
        <w:t>INFORMACJE NA TEMAT ZGODNOŚCI Z INNYMI DYREKTYWAMI ŚRODOWISKOWYMI</w:t>
      </w:r>
    </w:p>
    <w:p w14:paraId="5EB228AC" w14:textId="77777777"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.1. Stosowanie dyrektywy Rady 91/271/EWG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2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dotyczącej oczyszczania ścieków komunalnych”)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zbiorowe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go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odprowadzani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a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ścieków komunalnych.</w:t>
      </w:r>
    </w:p>
    <w:p w14:paraId="73CF3BBA" w14:textId="77777777"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 xml:space="preserve">1) Należy wypełnić </w:t>
      </w:r>
      <w:r w:rsidR="00D108F7" w:rsidRPr="00847600">
        <w:rPr>
          <w:rFonts w:asciiTheme="majorHAnsi" w:hAnsiTheme="majorHAnsi"/>
          <w:iCs/>
          <w:sz w:val="20"/>
          <w:szCs w:val="20"/>
        </w:rPr>
        <w:t>tabelę</w:t>
      </w:r>
      <w:r w:rsidR="004E43C0" w:rsidRPr="00847600">
        <w:rPr>
          <w:rStyle w:val="Odwoanieprzypisudolnego"/>
          <w:rFonts w:asciiTheme="majorHAnsi" w:hAnsiTheme="majorHAnsi"/>
          <w:iCs/>
          <w:sz w:val="20"/>
          <w:szCs w:val="20"/>
        </w:rPr>
        <w:footnoteReference w:id="13"/>
      </w:r>
      <w:r w:rsidR="00D108F7" w:rsidRPr="00847600">
        <w:rPr>
          <w:rFonts w:asciiTheme="majorHAnsi" w:hAnsiTheme="majorHAnsi"/>
          <w:iCs/>
          <w:sz w:val="20"/>
          <w:szCs w:val="20"/>
        </w:rPr>
        <w:t>w zakresie przestrzegania przepisów dyrektywy</w:t>
      </w:r>
      <w:r w:rsidRPr="00847600">
        <w:rPr>
          <w:rFonts w:asciiTheme="majorHAnsi" w:hAnsiTheme="majorHAnsi"/>
          <w:iCs/>
          <w:sz w:val="20"/>
          <w:szCs w:val="20"/>
        </w:rPr>
        <w:t xml:space="preserve"> dotycząc</w:t>
      </w:r>
      <w:r w:rsidR="00D108F7" w:rsidRPr="00847600">
        <w:rPr>
          <w:rFonts w:asciiTheme="majorHAnsi" w:hAnsiTheme="majorHAnsi"/>
          <w:iCs/>
          <w:sz w:val="20"/>
          <w:szCs w:val="20"/>
        </w:rPr>
        <w:t>ej</w:t>
      </w:r>
      <w:r w:rsidRPr="00847600">
        <w:rPr>
          <w:rFonts w:asciiTheme="majorHAnsi" w:hAnsiTheme="majorHAnsi"/>
          <w:iCs/>
          <w:sz w:val="20"/>
          <w:szCs w:val="20"/>
        </w:rPr>
        <w:t xml:space="preserve"> oczyszczania ścieków komunalnych</w:t>
      </w:r>
      <w:r w:rsidR="00A01EDB" w:rsidRPr="00847600">
        <w:rPr>
          <w:rFonts w:asciiTheme="majorHAnsi" w:hAnsiTheme="majorHAnsi"/>
          <w:iCs/>
          <w:sz w:val="20"/>
          <w:szCs w:val="20"/>
        </w:rPr>
        <w:t xml:space="preserve"> i dołączyć do formularza</w:t>
      </w:r>
      <w:r w:rsidRPr="00847600">
        <w:rPr>
          <w:rFonts w:asciiTheme="majorHAnsi" w:hAnsiTheme="majorHAnsi"/>
          <w:iCs/>
          <w:sz w:val="20"/>
          <w:szCs w:val="20"/>
        </w:rPr>
        <w:t>.</w:t>
      </w:r>
    </w:p>
    <w:p w14:paraId="70334854" w14:textId="77777777"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2) Należy wyjaśnić, w jaki sposób projekt jest spójny z planem lub programem związanym z wdrażaniem dyrektywy dotyczącej oczyszczania ścieków komunalnych</w:t>
      </w:r>
      <w:r w:rsidR="00157C2B" w:rsidRPr="00847600">
        <w:rPr>
          <w:rFonts w:asciiTheme="majorHAnsi" w:hAnsiTheme="majorHAnsi"/>
          <w:iCs/>
          <w:sz w:val="20"/>
          <w:szCs w:val="20"/>
        </w:rPr>
        <w:t>.</w:t>
      </w:r>
    </w:p>
    <w:p w14:paraId="7A6A9ECC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675AE1AE" w14:textId="77777777"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.2. Stosowanie dyrektywy 2008/98/WE Parlamentu Europejskiego i Rady</w:t>
      </w:r>
      <w:r w:rsidR="00CB07BA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4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ramowej </w:t>
      </w:r>
      <w:r w:rsidRPr="00847600">
        <w:rPr>
          <w:rFonts w:asciiTheme="majorHAnsi" w:hAnsiTheme="majorHAnsi"/>
          <w:b/>
          <w:iCs/>
          <w:sz w:val="20"/>
          <w:szCs w:val="20"/>
        </w:rPr>
        <w:br/>
        <w:t xml:space="preserve">w sprawie odpadów”)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gospodarowania odpadami.</w:t>
      </w:r>
    </w:p>
    <w:p w14:paraId="2490CDDE" w14:textId="77777777" w:rsidR="0077777A" w:rsidRPr="00847600" w:rsidRDefault="0077777A" w:rsidP="00522CC7">
      <w:pPr>
        <w:tabs>
          <w:tab w:val="num" w:pos="1080"/>
        </w:tabs>
        <w:spacing w:before="24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>.2.1. W przypadku niespełnienia odpowiedniego warunku wstępnego zgodnie z art. 19 rozporządzenia (UE) nr 1303/2013, należy przedstawić łącze do zatwierdzonego planu działań.</w:t>
      </w:r>
    </w:p>
    <w:p w14:paraId="62368893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14:paraId="612261D1" w14:textId="77777777"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 xml:space="preserve">.2.2.Należy wyjaśnić, w jaki sposób projekt spełnia cele określone w art. 1 dyrektywy ramowej </w:t>
      </w:r>
      <w:r w:rsidRPr="00847600">
        <w:rPr>
          <w:rFonts w:asciiTheme="majorHAnsi" w:hAnsiTheme="majorHAnsi"/>
          <w:iCs/>
          <w:sz w:val="20"/>
          <w:szCs w:val="20"/>
        </w:rPr>
        <w:br/>
        <w:t>w sprawie odpadów. W szczególności, w jakim stopniu projekt jest spójny z odpowiednim planem gospodarki odpadami (art. 28), hierarchią postępowania z odpadami (art. 4) i w jaki sposób projekt przyczynia się do osiągnięcia celów w zakresie recyklingu na 2020 r. (art. 11 ust. 2).</w:t>
      </w:r>
    </w:p>
    <w:p w14:paraId="7F0F76C6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0F4C80B2" w14:textId="77777777"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.3. Stosowanie dyrektywy 2010/75/UE Parlamentu Europejskiego i Rady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5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 („dyrektywy w sprawie emisji przemysłowych”)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wymagające udzielenia pozwolenia zgodnie z przedmiotową dyrektywą.</w:t>
      </w:r>
    </w:p>
    <w:p w14:paraId="04F1DC66" w14:textId="77777777" w:rsidR="0077777A" w:rsidRPr="00847600" w:rsidRDefault="0077777A" w:rsidP="002320D5">
      <w:pPr>
        <w:tabs>
          <w:tab w:val="num" w:pos="108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Należy wyjaśnić, w jaki sposób projekt spełnia wymogi dyrektywy 2010/75/UE, w szczególności czyni zadość obowiązkowi eksploatowania zgodnie z zintegrowanym pozwoleniem opartym na najlepszej dostępnej technice (BAT) i w stosownych przypadkach przestrzega dopuszczalnych wielkości emisji określonych w</w:t>
      </w:r>
      <w:r w:rsidR="00E17A54" w:rsidRPr="00847600">
        <w:rPr>
          <w:rFonts w:asciiTheme="majorHAnsi" w:hAnsiTheme="majorHAnsi"/>
          <w:iCs/>
          <w:sz w:val="20"/>
          <w:szCs w:val="20"/>
        </w:rPr>
        <w:t> </w:t>
      </w:r>
      <w:r w:rsidRPr="00847600">
        <w:rPr>
          <w:rFonts w:asciiTheme="majorHAnsi" w:hAnsiTheme="majorHAnsi"/>
          <w:iCs/>
          <w:sz w:val="20"/>
          <w:szCs w:val="20"/>
        </w:rPr>
        <w:t>przedmiotowej dyrektywie.</w:t>
      </w:r>
    </w:p>
    <w:p w14:paraId="4DA0DD37" w14:textId="77777777"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F536E9C" w14:textId="77777777"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.4. </w:t>
      </w:r>
      <w:r w:rsidR="00A8438A" w:rsidRPr="00847600">
        <w:rPr>
          <w:rFonts w:asciiTheme="majorHAnsi" w:hAnsiTheme="majorHAnsi"/>
          <w:b/>
          <w:iCs/>
          <w:sz w:val="20"/>
          <w:szCs w:val="20"/>
        </w:rPr>
        <w:t>Stosowanie wszelkich innych odpowiednich dyrektyw środowiskowych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(należy wyjaśnić poniżej)</w:t>
      </w:r>
      <w:r w:rsidR="00157C2B" w:rsidRPr="00847600">
        <w:rPr>
          <w:rFonts w:asciiTheme="majorHAnsi" w:hAnsiTheme="majorHAnsi"/>
          <w:b/>
          <w:iCs/>
          <w:sz w:val="20"/>
          <w:szCs w:val="20"/>
        </w:rPr>
        <w:t>.</w:t>
      </w:r>
    </w:p>
    <w:p w14:paraId="2EC7122B" w14:textId="77777777" w:rsidR="0077777A" w:rsidRPr="00847600" w:rsidRDefault="0077777A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2610B7A4" w14:textId="77777777"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6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KOSZT ROZWIĄZAŃ NA RZECZ ZMNIEJSZENIA LUB SKOMPENSOWANIA NEGATYWNEGO ODDZIAŁYWANIA NA ŚRODOWISKO, W SZCZEGÓLNOŚCI WYNIKAJĄCEGO Z PROCEDURY OOŚ LUB INNYCH PROCEDUR OCENY (TAKICH JAK DYREKTYWA SIEDLISKOWA, RAMOWA DYREKTYWA WODNA, DYREKTYWA W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SPRAWIE EMISJI PRZEMYSŁOWYCH) LUB WYMOGÓW KRAJOWYCH/REGIONALNYCH</w:t>
      </w:r>
    </w:p>
    <w:p w14:paraId="6A61D502" w14:textId="77777777" w:rsidR="008E51E1" w:rsidRPr="00847600" w:rsidRDefault="008E51E1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  <w:u w:val="single"/>
        </w:rPr>
      </w:pPr>
      <w:r w:rsidRPr="00847600">
        <w:rPr>
          <w:rFonts w:asciiTheme="majorHAnsi" w:hAnsiTheme="majorHAnsi"/>
          <w:b/>
          <w:sz w:val="20"/>
          <w:szCs w:val="20"/>
          <w:u w:val="single"/>
        </w:rPr>
        <w:t>Dotyczy projektów, dla których odpowiedni organ nałożył obowiązek zastosowania rozwiązań kompensujących/zmniejszających negatywne oddziaływanie na środowisko</w:t>
      </w:r>
      <w:r w:rsidRPr="00847600">
        <w:rPr>
          <w:rFonts w:asciiTheme="majorHAnsi" w:hAnsiTheme="majorHAnsi"/>
          <w:b/>
          <w:iCs/>
          <w:sz w:val="20"/>
          <w:szCs w:val="20"/>
          <w:u w:val="single"/>
        </w:rPr>
        <w:t>.</w:t>
      </w:r>
    </w:p>
    <w:p w14:paraId="4635A40A" w14:textId="77777777" w:rsidR="004072EB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.1. W przypadku takich kosztów, czy uwzględniono je w analizie kosztów i korzyści?</w:t>
      </w:r>
    </w:p>
    <w:p w14:paraId="12E2E635" w14:textId="77777777" w:rsidR="0077777A" w:rsidRPr="00847600" w:rsidRDefault="009A6C0B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TAK</w:t>
      </w:r>
    </w:p>
    <w:p w14:paraId="25A6392D" w14:textId="77777777" w:rsidR="004072EB" w:rsidRPr="00847600" w:rsidRDefault="009A6C0B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612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NIE</w:t>
      </w:r>
    </w:p>
    <w:p w14:paraId="74EC367B" w14:textId="77777777" w:rsidR="0077777A" w:rsidRPr="00847600" w:rsidRDefault="0077777A" w:rsidP="002320D5">
      <w:pPr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.2. Jeżeli przedmiotowe koszty uwzględnia się w kosztach całkowitych, należy oszacować udział kosztów związanych z uruchomieniem rozwiązań na rzecz zmniejszenia lub skompensowania negatywnego oddziaływania na środowisko.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50"/>
        <w:gridCol w:w="1344"/>
      </w:tblGrid>
      <w:tr w:rsidR="0077777A" w:rsidRPr="00E6063C" w14:paraId="32582FF9" w14:textId="77777777" w:rsidTr="00881CE9">
        <w:trPr>
          <w:cantSplit/>
          <w:trHeight w:val="270"/>
          <w:jc w:val="center"/>
        </w:trPr>
        <w:tc>
          <w:tcPr>
            <w:tcW w:w="1350" w:type="dxa"/>
          </w:tcPr>
          <w:p w14:paraId="24F3034C" w14:textId="77777777" w:rsidR="0077777A" w:rsidRPr="00847600" w:rsidRDefault="0077777A" w:rsidP="0077777A">
            <w:pPr>
              <w:spacing w:after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47600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9D242C5" w14:textId="77777777" w:rsidR="0077777A" w:rsidRPr="00847600" w:rsidRDefault="0077777A" w:rsidP="00881CE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C3523F8" w14:textId="77777777" w:rsidR="0077777A" w:rsidRPr="00847600" w:rsidRDefault="0077777A" w:rsidP="0077777A">
      <w:pPr>
        <w:spacing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Należy krótko opisać rozwiązania</w:t>
      </w:r>
      <w:r w:rsidR="00875BCC" w:rsidRPr="00847600">
        <w:rPr>
          <w:rFonts w:asciiTheme="majorHAnsi" w:hAnsiTheme="majorHAnsi"/>
          <w:sz w:val="20"/>
          <w:szCs w:val="20"/>
        </w:rPr>
        <w:t>:</w:t>
      </w:r>
    </w:p>
    <w:p w14:paraId="1DB1C9FF" w14:textId="77777777" w:rsidR="00813F72" w:rsidRPr="00847600" w:rsidRDefault="0077777A" w:rsidP="002320D5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489EFA80" w14:textId="553EDC53"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 PRZYSTOSOWANIE SIĘ DO ZMIANY KLIMATU I ŁAGODZENIE ZMIANY KLIMATU, A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TAKŻE ODPORNOŚĆ NA KLĘSKI ŻYWIOŁOWE</w:t>
      </w:r>
    </w:p>
    <w:p w14:paraId="15FCE98D" w14:textId="67973816" w:rsidR="00813F72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.1. Należy wyjaśnić, w jaki sposób projekt przyczynia się do realizacji celów w zakresie zmiany klimatu zgodnie ze strategią „Europa 2020”, w tym zawiera informacje na temat wydatków związanych ze zmianą klimatu zgodnie z załącznikiem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I do rozporządzenia wykonawczego Komisji (UE) nr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Pr="00847600">
        <w:rPr>
          <w:rFonts w:asciiTheme="majorHAnsi" w:hAnsiTheme="majorHAnsi"/>
          <w:b/>
          <w:iCs/>
          <w:sz w:val="20"/>
          <w:szCs w:val="20"/>
        </w:rPr>
        <w:t>215/2014.</w:t>
      </w:r>
    </w:p>
    <w:p w14:paraId="22989307" w14:textId="77777777" w:rsidR="00813F72" w:rsidRPr="00847600" w:rsidRDefault="00813F72" w:rsidP="00813F7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524D2DFC" w14:textId="77777777"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.2.</w:t>
      </w:r>
      <w:r w:rsidR="00E13A1A" w:rsidRPr="00847600">
        <w:rPr>
          <w:rFonts w:asciiTheme="majorHAnsi" w:hAnsiTheme="majorHAnsi"/>
          <w:b/>
          <w:iCs/>
          <w:sz w:val="20"/>
          <w:szCs w:val="20"/>
        </w:rPr>
        <w:t>Należy wyjaśnić, w jaki sposób uwzględniono zagrożenia związane ze zmianą klimatu, kwestie dotyczące przystosowania się do zmian klimatu i ich łagodzenia oraz odporność na klęski żywiołowe.</w:t>
      </w:r>
    </w:p>
    <w:p w14:paraId="75EA1075" w14:textId="77777777"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14:paraId="2F8658A2" w14:textId="77777777" w:rsidR="00E13A1A" w:rsidRPr="00847600" w:rsidRDefault="00E13A1A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.3. Należy wyjaśnić, jakie rozwiązania przyjęto w celu zapewnienia odporności na bieżącą zmienność klimatu i przyszłą zmianę klimatu w ramach projektu.</w:t>
      </w:r>
    </w:p>
    <w:p w14:paraId="500309B4" w14:textId="77777777"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14:paraId="1F9829D7" w14:textId="77777777"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A.8. OBOWIĄZEK PRZEKAZYWANIA INFORMACJI NA POTRZEBY REJESTRÓW PROWADZONYCH W GENERALNEJ DYREKCJI CHRONY ŚRODOWISKA </w:t>
      </w:r>
    </w:p>
    <w:p w14:paraId="2B89E2B7" w14:textId="2E3606C8"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Czy 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>Wnioskodawca</w:t>
      </w:r>
      <w:r w:rsidR="00C83DE9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jest podmiotem zobowiązanym do przekazywania informacji na potrzeby niżej wymienionych rejestrów prowadzonych w Generalnej Dyrekcji Ochrony Środowiska:</w:t>
      </w:r>
    </w:p>
    <w:p w14:paraId="63CB5681" w14:textId="77777777"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A.8.1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 xml:space="preserve">bazy danych o ocenach oddziaływania przedsięwzięcia na środowisko oraz strategicznych ocenach oddziaływania na środowisko, o której mowa w art. 128 oraz 129 ust. 1 ustawy z dnia 3 października 2008 r. o udostępnianiu informacji o środowisku i jego ochronie, udziale społeczeństwa w ochronie środowiska oraz o ocenach oddziaływania na środowisko (Dz. U. z 2013 r. poz. 1235 z </w:t>
      </w:r>
      <w:proofErr w:type="spellStart"/>
      <w:r w:rsidR="009511AE" w:rsidRPr="00847600">
        <w:rPr>
          <w:rFonts w:asciiTheme="majorHAnsi" w:hAnsiTheme="majorHAnsi" w:cstheme="majorBidi"/>
          <w:iCs/>
          <w:sz w:val="20"/>
          <w:szCs w:val="20"/>
        </w:rPr>
        <w:t>późn</w:t>
      </w:r>
      <w:proofErr w:type="spellEnd"/>
      <w:r w:rsidR="009511AE" w:rsidRPr="00847600">
        <w:rPr>
          <w:rFonts w:asciiTheme="majorHAnsi" w:hAnsiTheme="majorHAnsi" w:cstheme="majorBidi"/>
          <w:iCs/>
          <w:sz w:val="20"/>
          <w:szCs w:val="20"/>
        </w:rPr>
        <w:t>. zm.);</w:t>
      </w:r>
    </w:p>
    <w:p w14:paraId="0AC26C68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14:paraId="5FC58794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14:paraId="37EF22A4" w14:textId="77777777"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A.8.2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centralnego rejestru form ochrony przyrody, o którym mowa w art. 113 ustawy z dnia 16 kwietnia 2004 r. o ochronie przyrody (</w:t>
      </w:r>
      <w:r w:rsidR="00C5339B" w:rsidRPr="00847600">
        <w:rPr>
          <w:rFonts w:asciiTheme="majorHAnsi" w:hAnsiTheme="majorHAnsi" w:cstheme="majorBidi"/>
          <w:iCs/>
          <w:sz w:val="20"/>
          <w:szCs w:val="20"/>
        </w:rPr>
        <w:t>Dz. U. z 2016, poz. 2134 j.t.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).</w:t>
      </w:r>
    </w:p>
    <w:p w14:paraId="6C10BA4D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14:paraId="58C81C2C" w14:textId="77777777" w:rsidR="009511AE" w:rsidRPr="00847600" w:rsidRDefault="009A6C0B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C0B5E">
        <w:rPr>
          <w:rFonts w:asciiTheme="majorHAnsi" w:hAnsiTheme="majorHAnsi"/>
          <w:b/>
          <w:sz w:val="20"/>
          <w:szCs w:val="20"/>
        </w:rPr>
      </w:r>
      <w:r w:rsidR="008C0B5E"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14:paraId="0FEDBC19" w14:textId="6A981393" w:rsidR="009511AE" w:rsidRPr="00847600" w:rsidRDefault="00BF5E6C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W przypadku udzielenia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odpowiedzi „TAK”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, Wnioskodawca </w:t>
      </w:r>
      <w:r w:rsidR="00FD3B2D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podpisując niniejszy Formularz jednocześnie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oświadcz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a, że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nie zalega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 informacją wobec rejestrów prowadzonych w Generalnej Dyrekcji Ochrony Środowiska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i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 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zobowiąz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uje się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do przekazywania ww. informacji w przyszłości oraz poddani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się weryfikacji instytucji w tym zakresie.</w:t>
      </w:r>
    </w:p>
    <w:p w14:paraId="2E55C514" w14:textId="77777777" w:rsidR="004002F3" w:rsidRPr="00847600" w:rsidRDefault="004002F3" w:rsidP="0077777A">
      <w:pPr>
        <w:spacing w:after="120"/>
        <w:jc w:val="both"/>
        <w:rPr>
          <w:rFonts w:asciiTheme="majorHAnsi" w:hAnsiTheme="majorHAnsi"/>
          <w:iCs/>
          <w:sz w:val="20"/>
          <w:szCs w:val="20"/>
        </w:rPr>
      </w:pPr>
    </w:p>
    <w:p w14:paraId="2B765A5F" w14:textId="0831BB67" w:rsidR="0077777A" w:rsidRPr="00847600" w:rsidRDefault="0077777A" w:rsidP="00881CE9">
      <w:pPr>
        <w:numPr>
          <w:ilvl w:val="8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……</w:t>
      </w:r>
      <w:r w:rsidR="00187526">
        <w:rPr>
          <w:rFonts w:asciiTheme="majorHAnsi" w:hAnsiTheme="majorHAnsi"/>
          <w:sz w:val="20"/>
          <w:szCs w:val="20"/>
        </w:rPr>
        <w:t>….</w:t>
      </w:r>
      <w:r w:rsidRPr="00847600">
        <w:rPr>
          <w:rFonts w:asciiTheme="majorHAnsi" w:hAnsiTheme="majorHAnsi"/>
          <w:sz w:val="20"/>
          <w:szCs w:val="20"/>
        </w:rPr>
        <w:t>……………………</w:t>
      </w:r>
    </w:p>
    <w:p w14:paraId="7675BAA3" w14:textId="77777777" w:rsidR="0077777A" w:rsidRPr="00847600" w:rsidRDefault="0077777A" w:rsidP="00881CE9">
      <w:pPr>
        <w:numPr>
          <w:ilvl w:val="3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(podpis i pieczątka)</w:t>
      </w:r>
    </w:p>
    <w:p w14:paraId="1D85EE09" w14:textId="77777777" w:rsidR="009B42EE" w:rsidRPr="00847600" w:rsidRDefault="009B42EE" w:rsidP="00881CE9">
      <w:pPr>
        <w:spacing w:after="120"/>
        <w:jc w:val="both"/>
        <w:rPr>
          <w:rFonts w:asciiTheme="majorHAnsi" w:hAnsiTheme="majorHAnsi"/>
          <w:sz w:val="20"/>
          <w:szCs w:val="20"/>
        </w:rPr>
      </w:pPr>
    </w:p>
    <w:sectPr w:rsidR="009B42EE" w:rsidRPr="00847600" w:rsidSect="00287EFF">
      <w:headerReference w:type="default" r:id="rId14"/>
      <w:footerReference w:type="even" r:id="rId15"/>
      <w:footerReference w:type="default" r:id="rId16"/>
      <w:pgSz w:w="11905" w:h="16837"/>
      <w:pgMar w:top="1135" w:right="1417" w:bottom="899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233EB6" w14:textId="77777777" w:rsidR="008C0B5E" w:rsidRDefault="008C0B5E">
      <w:r>
        <w:separator/>
      </w:r>
    </w:p>
  </w:endnote>
  <w:endnote w:type="continuationSeparator" w:id="0">
    <w:p w14:paraId="6A5B4D04" w14:textId="77777777" w:rsidR="008C0B5E" w:rsidRDefault="008C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5C3F9D" w14:textId="77777777" w:rsidR="008E7E54" w:rsidRDefault="009A6C0B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013D0F" w14:textId="77777777" w:rsidR="008E7E54" w:rsidRDefault="008E7E54" w:rsidP="0073211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793B2" w14:textId="77777777" w:rsidR="008E7E54" w:rsidRDefault="009A6C0B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00574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4CBA0C86" w14:textId="77777777" w:rsidR="008E7E54" w:rsidRDefault="008E7E54" w:rsidP="0073211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2A83F5" w14:textId="77777777" w:rsidR="008C0B5E" w:rsidRDefault="008C0B5E">
      <w:r>
        <w:separator/>
      </w:r>
    </w:p>
  </w:footnote>
  <w:footnote w:type="continuationSeparator" w:id="0">
    <w:p w14:paraId="55C39C60" w14:textId="77777777" w:rsidR="008C0B5E" w:rsidRDefault="008C0B5E">
      <w:r>
        <w:continuationSeparator/>
      </w:r>
    </w:p>
  </w:footnote>
  <w:footnote w:id="1">
    <w:p w14:paraId="3A185B11" w14:textId="77777777" w:rsidR="008E7E54" w:rsidRPr="00847600" w:rsidRDefault="008E7E54" w:rsidP="002320D5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847600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847600">
        <w:rPr>
          <w:rFonts w:asciiTheme="majorHAnsi" w:hAnsiTheme="majorHAnsi"/>
          <w:sz w:val="16"/>
          <w:szCs w:val="16"/>
        </w:rPr>
        <w:t xml:space="preserve">Dyrektywa Parlamentu Europejskiego i Rady 2011/92/UE z dnia 13 grudnia 2011 r. w  sprawie oceny skutków wywieranych przez niektóre przedsięwzięcia publiczne i prywatne na środowisko (Dz.U. L 26 z 28.01.2012, s.1). Dyrektywa 2011/92 została zmieniona dyrektywą 2014/52/UE z dnia 16 kwietnia 2014 r. zmieniająca dyrektywę 2011/92/UE w sprawie oceny skutków wywieranych przez niektóre przedsięwzięcia publiczne i prywatne na środowisko (Dz.U. L 124/1 z 25.04.2014). </w:t>
      </w:r>
    </w:p>
  </w:footnote>
  <w:footnote w:id="2">
    <w:p w14:paraId="536A66C7" w14:textId="77777777" w:rsidR="008E7E54" w:rsidRPr="00847600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Jeżeli projekt składa się z szeregu robót/działań/usług, które są zaklasyfikowane do różnych grup, informacje należy podać oddzielnie dla poszczególnych zadań inwestycyjnych.</w:t>
      </w:r>
    </w:p>
  </w:footnote>
  <w:footnote w:id="3">
    <w:p w14:paraId="33F5C4B3" w14:textId="77777777" w:rsidR="008E7E54" w:rsidRPr="00847600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zawsze znacząco oddziaływać na środowisko.</w:t>
      </w:r>
    </w:p>
  </w:footnote>
  <w:footnote w:id="4">
    <w:p w14:paraId="7687C9C9" w14:textId="77777777" w:rsidR="008E7E54" w:rsidRPr="002320D5" w:rsidRDefault="008E7E54" w:rsidP="006D5B06">
      <w:pPr>
        <w:pStyle w:val="Tekstprzypisudolnego"/>
        <w:jc w:val="both"/>
        <w:rPr>
          <w:sz w:val="18"/>
          <w:szCs w:val="18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Dodatkowe informacje powinny obejmować głównie wybrane elementy procedury OOŚ istotne w odniesieniu do projektu (np. analizę danych, badania i oceny, dodatkowe konsultacje z właściwymi organami i społeczeństwem, określenie dodatkowych</w:t>
      </w:r>
      <w:r w:rsidRPr="00187526">
        <w:rPr>
          <w:rFonts w:asciiTheme="majorHAnsi" w:hAnsiTheme="majorHAnsi"/>
          <w:sz w:val="16"/>
          <w:szCs w:val="16"/>
        </w:rPr>
        <w:t xml:space="preserve"> środków kompensujących/zmniejszających ryzyko, dodatkową decyzję dotyczącą preselekcji itp., gdy istnieje prawdopodobieństwo zidentyfikowania zmian w projekcie), którą należy przeprowadzić, w szczególności w ramach wieloetapowych procesów dotyczących zezwolenia na inwestycję.</w:t>
      </w:r>
    </w:p>
  </w:footnote>
  <w:footnote w:id="5">
    <w:p w14:paraId="52551E27" w14:textId="77777777" w:rsidR="008E7E54" w:rsidRPr="00187526" w:rsidRDefault="008E7E54" w:rsidP="006D5B06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187526">
        <w:rPr>
          <w:rFonts w:asciiTheme="majorHAnsi" w:hAnsiTheme="majorHAnsi"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 Opracowane zgodnie z art. 5 ust. 1i załącznikiem IV do dyrektywy 2011/92/UE.</w:t>
      </w:r>
    </w:p>
  </w:footnote>
  <w:footnote w:id="6">
    <w:p w14:paraId="26729B02" w14:textId="77777777"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Jeżeli nietechniczne streszczenie raportu w pełni nie odzwierciedla jego treści np. wskutek wezwania strony do jego uzupełnienia w toku postępowania  w sprawie wydania decyzji o środowiskowych uwarunkowaniach realizacji przedsięwzięcia, należy załączać ostateczną wersję raportu.</w:t>
      </w:r>
    </w:p>
  </w:footnote>
  <w:footnote w:id="7">
    <w:p w14:paraId="15B1513A" w14:textId="77777777"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W przypadku, gdy procedurę OOŚ zakończono prawnie wiążącą decyzją przed wydaniem zezwolenia na inwestycję w rozumieniu dyrektywy 2011/92/UE, wnioskodawca załącza do wniosku dokument, podpisany przez osoby uprawnione do jego reprezentacji, w którym zobowiązuje się do terminowego działania w celu uzyskania ww. zezwolenia na inwestycję oraz do rozpoczęcia prac dopiero po jego uzyskaniu.</w:t>
      </w:r>
    </w:p>
  </w:footnote>
  <w:footnote w:id="8">
    <w:p w14:paraId="4E85EC12" w14:textId="77777777" w:rsidR="008E7E54" w:rsidRPr="00187526" w:rsidRDefault="008E7E54" w:rsidP="0092014C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potencjalnie znacząco oddziaływać na środowisko.</w:t>
      </w:r>
    </w:p>
  </w:footnote>
  <w:footnote w:id="9">
    <w:p w14:paraId="02BE4BC1" w14:textId="77777777" w:rsidR="008E7E54" w:rsidRPr="00450129" w:rsidRDefault="008E7E54">
      <w:pPr>
        <w:tabs>
          <w:tab w:val="left" w:pos="0"/>
        </w:tabs>
        <w:jc w:val="both"/>
      </w:pPr>
      <w:r w:rsidRPr="00187526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2001/42/WE Parlamentu Europejskiego i Rady z dnia 27 czerwca 2001 r. w sprawie oceny wpływu niektórych planów i programów na środowisko (Dz. U. L 197 z 21.07.2001, str. 30).</w:t>
      </w:r>
      <w:r w:rsidRPr="00846DE8">
        <w:rPr>
          <w:sz w:val="18"/>
          <w:szCs w:val="18"/>
        </w:rPr>
        <w:t xml:space="preserve"> </w:t>
      </w:r>
    </w:p>
  </w:footnote>
  <w:footnote w:id="10">
    <w:p w14:paraId="596CDD17" w14:textId="77777777"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92/43/EWG z dnia 21 maja 1992 r. w sprawie ochrony siedlisk przyrodniczych oraz dzikiej fauny i flory (Dz.U. L 206 z 22.07.1992, s. 7.).</w:t>
      </w:r>
    </w:p>
  </w:footnote>
  <w:footnote w:id="11">
    <w:p w14:paraId="406A9B1E" w14:textId="77777777" w:rsidR="008E7E54" w:rsidRDefault="008E7E54" w:rsidP="00881CE9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2000/60/WE Parlamentu Europejskiego i Rady z dnia 23 października 2000 r. ustanawiająca ramy wspólnotowego działania w dziedzinie polityki wodnej (Dz.U. L 327 z 22.12.2000, s. 1).</w:t>
      </w:r>
    </w:p>
  </w:footnote>
  <w:footnote w:id="12">
    <w:p w14:paraId="54CD9D9F" w14:textId="77777777"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91/271/EWG z dnia 21 maja 1991 r. dotycząca oczyszczania ścieków komunalnych (Dz. U. UE L 135 z 30.05.1991, s. 40).</w:t>
      </w:r>
    </w:p>
  </w:footnote>
  <w:footnote w:id="13">
    <w:p w14:paraId="6F24C0CA" w14:textId="77777777"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Tabela zgodnie z dodatkiem 3 określonym w Rozporządzeniu Wykonawczym Komisji (UE) 2015/207 z dnia 20 stycznia 2015 r. ustanawiające szczegółowe zasady wykonania rozporządzenia Parlamentu Europejskiego i Rady (UE) nr 1303/2013 w odniesieniu do wzoru sprawozdania z postępów, formatu dokumentu służącego przekazywaniu informacji na temat dużych projektów, wzorów wspólnego planu działania, sprawozdań z wdrażania w ramach celu „Inwestycje na rzecz wzrostu i zatrudnienia”, deklaracji zarządczej, strategii audytu, opinii audytowej i rocznego sprawozdania z kontroli oraz metodyki przeprowadzania analizy kosztów i korzyści, a także zgodnie z rozporządzeniem Parlamentu Europejskiego i Rady (UE) nr 1299/2013 w odniesieniu do wzoru sprawozdań z wdrażania w ramach celu „Europejska współpraca terytorialna” ( Dz.U. L 38 z 13.02.2015, s. 41)</w:t>
      </w:r>
    </w:p>
  </w:footnote>
  <w:footnote w:id="14">
    <w:p w14:paraId="7004F207" w14:textId="77777777" w:rsidR="008E7E54" w:rsidRDefault="008E7E54" w:rsidP="002320D5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2008/98/WE z dnia 19 listopada 2008 r. w sprawie odpadów oraz uchylająca niektóre dyrektywy (Dz.U. UE L 312 z 22.11.2008, s. 3).</w:t>
      </w:r>
    </w:p>
  </w:footnote>
  <w:footnote w:id="15">
    <w:p w14:paraId="08C5DF12" w14:textId="77777777"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2010/75/UE z dnia 24 listopada 2010 r. w sprawie emisji przemysłowych(zintegrowane zapobieganie zanieczyszczeniom i ich kontrola) (Dz. U. L 334 z 17.12.2010, s. 17)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D523F4" w14:textId="77777777" w:rsidR="008E7E54" w:rsidRPr="006D786A" w:rsidRDefault="008E7E54" w:rsidP="007321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3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2">
    <w:nsid w:val="00000004"/>
    <w:multiLevelType w:val="singleLevel"/>
    <w:tmpl w:val="00000004"/>
    <w:name w:val="WW8Num3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3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17FE0DCA"/>
    <w:multiLevelType w:val="hybridMultilevel"/>
    <w:tmpl w:val="1C5674E8"/>
    <w:lvl w:ilvl="0" w:tplc="765C05B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837EE"/>
    <w:multiLevelType w:val="hybridMultilevel"/>
    <w:tmpl w:val="45C62FCE"/>
    <w:lvl w:ilvl="0" w:tplc="9DD2292E">
      <w:start w:val="1"/>
      <w:numFmt w:val="decimal"/>
      <w:pStyle w:val="Spistreci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706F4"/>
    <w:multiLevelType w:val="hybridMultilevel"/>
    <w:tmpl w:val="1368E4DA"/>
    <w:lvl w:ilvl="0" w:tplc="520AC0C6">
      <w:start w:val="1"/>
      <w:numFmt w:val="lowerLetter"/>
      <w:lvlText w:val="%1)"/>
      <w:lvlJc w:val="left"/>
      <w:pPr>
        <w:ind w:left="2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8" w:hanging="360"/>
      </w:pPr>
    </w:lvl>
    <w:lvl w:ilvl="2" w:tplc="0415001B" w:tentative="1">
      <w:start w:val="1"/>
      <w:numFmt w:val="lowerRoman"/>
      <w:lvlText w:val="%3."/>
      <w:lvlJc w:val="right"/>
      <w:pPr>
        <w:ind w:left="3928" w:hanging="180"/>
      </w:pPr>
    </w:lvl>
    <w:lvl w:ilvl="3" w:tplc="0415000F" w:tentative="1">
      <w:start w:val="1"/>
      <w:numFmt w:val="decimal"/>
      <w:lvlText w:val="%4."/>
      <w:lvlJc w:val="left"/>
      <w:pPr>
        <w:ind w:left="4648" w:hanging="360"/>
      </w:pPr>
    </w:lvl>
    <w:lvl w:ilvl="4" w:tplc="04150019" w:tentative="1">
      <w:start w:val="1"/>
      <w:numFmt w:val="lowerLetter"/>
      <w:lvlText w:val="%5."/>
      <w:lvlJc w:val="left"/>
      <w:pPr>
        <w:ind w:left="5368" w:hanging="360"/>
      </w:pPr>
    </w:lvl>
    <w:lvl w:ilvl="5" w:tplc="0415001B" w:tentative="1">
      <w:start w:val="1"/>
      <w:numFmt w:val="lowerRoman"/>
      <w:lvlText w:val="%6."/>
      <w:lvlJc w:val="right"/>
      <w:pPr>
        <w:ind w:left="6088" w:hanging="180"/>
      </w:pPr>
    </w:lvl>
    <w:lvl w:ilvl="6" w:tplc="0415000F" w:tentative="1">
      <w:start w:val="1"/>
      <w:numFmt w:val="decimal"/>
      <w:lvlText w:val="%7."/>
      <w:lvlJc w:val="left"/>
      <w:pPr>
        <w:ind w:left="6808" w:hanging="360"/>
      </w:pPr>
    </w:lvl>
    <w:lvl w:ilvl="7" w:tplc="04150019" w:tentative="1">
      <w:start w:val="1"/>
      <w:numFmt w:val="lowerLetter"/>
      <w:lvlText w:val="%8."/>
      <w:lvlJc w:val="left"/>
      <w:pPr>
        <w:ind w:left="7528" w:hanging="360"/>
      </w:pPr>
    </w:lvl>
    <w:lvl w:ilvl="8" w:tplc="041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7">
    <w:nsid w:val="42F97AB3"/>
    <w:multiLevelType w:val="hybridMultilevel"/>
    <w:tmpl w:val="0EAAF91E"/>
    <w:lvl w:ilvl="0" w:tplc="00680F02">
      <w:start w:val="1"/>
      <w:numFmt w:val="lowerLetter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F303C55"/>
    <w:multiLevelType w:val="hybridMultilevel"/>
    <w:tmpl w:val="FC34DB98"/>
    <w:lvl w:ilvl="0" w:tplc="E3C0C212">
      <w:start w:val="1"/>
      <w:numFmt w:val="decimal"/>
      <w:lvlText w:val="%1)"/>
      <w:lvlJc w:val="left"/>
      <w:pPr>
        <w:ind w:left="2338" w:hanging="360"/>
      </w:pPr>
      <w:rPr>
        <w:rFonts w:asciiTheme="majorBidi" w:eastAsia="Calibri" w:hAnsiTheme="majorBidi" w:cstheme="maj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058" w:hanging="360"/>
      </w:pPr>
    </w:lvl>
    <w:lvl w:ilvl="2" w:tplc="0415001B" w:tentative="1">
      <w:start w:val="1"/>
      <w:numFmt w:val="lowerRoman"/>
      <w:lvlText w:val="%3."/>
      <w:lvlJc w:val="right"/>
      <w:pPr>
        <w:ind w:left="3778" w:hanging="180"/>
      </w:pPr>
    </w:lvl>
    <w:lvl w:ilvl="3" w:tplc="0415000F" w:tentative="1">
      <w:start w:val="1"/>
      <w:numFmt w:val="decimal"/>
      <w:lvlText w:val="%4."/>
      <w:lvlJc w:val="left"/>
      <w:pPr>
        <w:ind w:left="4498" w:hanging="360"/>
      </w:pPr>
    </w:lvl>
    <w:lvl w:ilvl="4" w:tplc="04150019" w:tentative="1">
      <w:start w:val="1"/>
      <w:numFmt w:val="lowerLetter"/>
      <w:lvlText w:val="%5."/>
      <w:lvlJc w:val="left"/>
      <w:pPr>
        <w:ind w:left="5218" w:hanging="360"/>
      </w:pPr>
    </w:lvl>
    <w:lvl w:ilvl="5" w:tplc="0415001B" w:tentative="1">
      <w:start w:val="1"/>
      <w:numFmt w:val="lowerRoman"/>
      <w:lvlText w:val="%6."/>
      <w:lvlJc w:val="right"/>
      <w:pPr>
        <w:ind w:left="5938" w:hanging="180"/>
      </w:pPr>
    </w:lvl>
    <w:lvl w:ilvl="6" w:tplc="0415000F" w:tentative="1">
      <w:start w:val="1"/>
      <w:numFmt w:val="decimal"/>
      <w:lvlText w:val="%7."/>
      <w:lvlJc w:val="left"/>
      <w:pPr>
        <w:ind w:left="6658" w:hanging="360"/>
      </w:pPr>
    </w:lvl>
    <w:lvl w:ilvl="7" w:tplc="04150019" w:tentative="1">
      <w:start w:val="1"/>
      <w:numFmt w:val="lowerLetter"/>
      <w:lvlText w:val="%8."/>
      <w:lvlJc w:val="left"/>
      <w:pPr>
        <w:ind w:left="7378" w:hanging="360"/>
      </w:pPr>
    </w:lvl>
    <w:lvl w:ilvl="8" w:tplc="0415001B" w:tentative="1">
      <w:start w:val="1"/>
      <w:numFmt w:val="lowerRoman"/>
      <w:lvlText w:val="%9."/>
      <w:lvlJc w:val="right"/>
      <w:pPr>
        <w:ind w:left="8098" w:hanging="180"/>
      </w:pPr>
    </w:lvl>
  </w:abstractNum>
  <w:abstractNum w:abstractNumId="9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6C7E29"/>
    <w:multiLevelType w:val="hybridMultilevel"/>
    <w:tmpl w:val="9E06F27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C8674D3"/>
    <w:multiLevelType w:val="hybridMultilevel"/>
    <w:tmpl w:val="1130BDA6"/>
    <w:lvl w:ilvl="0" w:tplc="BBCE6DBA">
      <w:start w:val="1"/>
      <w:numFmt w:val="bullet"/>
      <w:lvlText w:val="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11"/>
  </w:num>
  <w:num w:numId="8">
    <w:abstractNumId w:val="10"/>
  </w:num>
  <w:num w:numId="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6C"/>
    <w:rsid w:val="00000965"/>
    <w:rsid w:val="00001CC4"/>
    <w:rsid w:val="00015D4B"/>
    <w:rsid w:val="00026CC6"/>
    <w:rsid w:val="000317DF"/>
    <w:rsid w:val="000453A0"/>
    <w:rsid w:val="000542F8"/>
    <w:rsid w:val="00054909"/>
    <w:rsid w:val="0007441F"/>
    <w:rsid w:val="000875E1"/>
    <w:rsid w:val="00092B98"/>
    <w:rsid w:val="000A18BE"/>
    <w:rsid w:val="000A38CF"/>
    <w:rsid w:val="000A46BD"/>
    <w:rsid w:val="000A6808"/>
    <w:rsid w:val="000D090D"/>
    <w:rsid w:val="000D6015"/>
    <w:rsid w:val="000D62F4"/>
    <w:rsid w:val="000E48E0"/>
    <w:rsid w:val="000E4DA1"/>
    <w:rsid w:val="000E574A"/>
    <w:rsid w:val="000F5C73"/>
    <w:rsid w:val="00103C33"/>
    <w:rsid w:val="00104C09"/>
    <w:rsid w:val="00111830"/>
    <w:rsid w:val="00114BD8"/>
    <w:rsid w:val="00115FD5"/>
    <w:rsid w:val="00126381"/>
    <w:rsid w:val="00134964"/>
    <w:rsid w:val="00144643"/>
    <w:rsid w:val="00146E18"/>
    <w:rsid w:val="001475A0"/>
    <w:rsid w:val="00152645"/>
    <w:rsid w:val="00152B2D"/>
    <w:rsid w:val="00157C2B"/>
    <w:rsid w:val="00187526"/>
    <w:rsid w:val="001879B2"/>
    <w:rsid w:val="00191947"/>
    <w:rsid w:val="00192EF2"/>
    <w:rsid w:val="00193AC7"/>
    <w:rsid w:val="0019671A"/>
    <w:rsid w:val="001A2ABD"/>
    <w:rsid w:val="001A36B4"/>
    <w:rsid w:val="001A6244"/>
    <w:rsid w:val="001A71A0"/>
    <w:rsid w:val="001A7527"/>
    <w:rsid w:val="001A7B4B"/>
    <w:rsid w:val="001B0BD6"/>
    <w:rsid w:val="001B2C60"/>
    <w:rsid w:val="001C1546"/>
    <w:rsid w:val="001D198F"/>
    <w:rsid w:val="001D23D9"/>
    <w:rsid w:val="001D6A65"/>
    <w:rsid w:val="001E1508"/>
    <w:rsid w:val="00200574"/>
    <w:rsid w:val="00210E96"/>
    <w:rsid w:val="00214253"/>
    <w:rsid w:val="002320D5"/>
    <w:rsid w:val="00232A97"/>
    <w:rsid w:val="00232C3A"/>
    <w:rsid w:val="00246332"/>
    <w:rsid w:val="0024743A"/>
    <w:rsid w:val="002506CF"/>
    <w:rsid w:val="00256B69"/>
    <w:rsid w:val="00261083"/>
    <w:rsid w:val="00263DA1"/>
    <w:rsid w:val="0026717B"/>
    <w:rsid w:val="00274057"/>
    <w:rsid w:val="00281675"/>
    <w:rsid w:val="00284D01"/>
    <w:rsid w:val="00287EFF"/>
    <w:rsid w:val="002A30F0"/>
    <w:rsid w:val="002B1B1F"/>
    <w:rsid w:val="002B420D"/>
    <w:rsid w:val="002C212D"/>
    <w:rsid w:val="002C58D7"/>
    <w:rsid w:val="002D2BF3"/>
    <w:rsid w:val="002D5388"/>
    <w:rsid w:val="002F17F8"/>
    <w:rsid w:val="002F7463"/>
    <w:rsid w:val="0033431A"/>
    <w:rsid w:val="00356235"/>
    <w:rsid w:val="0036004F"/>
    <w:rsid w:val="00364CBA"/>
    <w:rsid w:val="00381AEA"/>
    <w:rsid w:val="003838E3"/>
    <w:rsid w:val="0038539E"/>
    <w:rsid w:val="00385779"/>
    <w:rsid w:val="00392C76"/>
    <w:rsid w:val="00393002"/>
    <w:rsid w:val="003A0AD0"/>
    <w:rsid w:val="003A7F01"/>
    <w:rsid w:val="003B2632"/>
    <w:rsid w:val="003B3F7B"/>
    <w:rsid w:val="003B5806"/>
    <w:rsid w:val="003B7D4A"/>
    <w:rsid w:val="003C2EE2"/>
    <w:rsid w:val="003C70D4"/>
    <w:rsid w:val="003D4B54"/>
    <w:rsid w:val="003D4DDB"/>
    <w:rsid w:val="003D6483"/>
    <w:rsid w:val="003E0432"/>
    <w:rsid w:val="003E676B"/>
    <w:rsid w:val="003F0044"/>
    <w:rsid w:val="004002F3"/>
    <w:rsid w:val="004012E6"/>
    <w:rsid w:val="004038AD"/>
    <w:rsid w:val="00405EED"/>
    <w:rsid w:val="004072EB"/>
    <w:rsid w:val="00424157"/>
    <w:rsid w:val="00425E2B"/>
    <w:rsid w:val="00432B8A"/>
    <w:rsid w:val="00441460"/>
    <w:rsid w:val="00444139"/>
    <w:rsid w:val="0044463E"/>
    <w:rsid w:val="00450129"/>
    <w:rsid w:val="00465847"/>
    <w:rsid w:val="00493D92"/>
    <w:rsid w:val="004B1186"/>
    <w:rsid w:val="004B1930"/>
    <w:rsid w:val="004B1972"/>
    <w:rsid w:val="004C193F"/>
    <w:rsid w:val="004C47DE"/>
    <w:rsid w:val="004C59D9"/>
    <w:rsid w:val="004D0705"/>
    <w:rsid w:val="004E43C0"/>
    <w:rsid w:val="004E5778"/>
    <w:rsid w:val="005002D0"/>
    <w:rsid w:val="00506A6C"/>
    <w:rsid w:val="00510F2E"/>
    <w:rsid w:val="00522CC7"/>
    <w:rsid w:val="00532A72"/>
    <w:rsid w:val="00573F68"/>
    <w:rsid w:val="005776DD"/>
    <w:rsid w:val="005872DD"/>
    <w:rsid w:val="0059159B"/>
    <w:rsid w:val="0059376D"/>
    <w:rsid w:val="005A00AF"/>
    <w:rsid w:val="005A3BEF"/>
    <w:rsid w:val="005A49B8"/>
    <w:rsid w:val="005A63C4"/>
    <w:rsid w:val="005A79C9"/>
    <w:rsid w:val="005C1E8C"/>
    <w:rsid w:val="005D38C8"/>
    <w:rsid w:val="005D3DA7"/>
    <w:rsid w:val="005E3DDD"/>
    <w:rsid w:val="005E4040"/>
    <w:rsid w:val="005E53DD"/>
    <w:rsid w:val="005F6687"/>
    <w:rsid w:val="005F7D84"/>
    <w:rsid w:val="00600997"/>
    <w:rsid w:val="00604209"/>
    <w:rsid w:val="00612A75"/>
    <w:rsid w:val="00622BB0"/>
    <w:rsid w:val="00641929"/>
    <w:rsid w:val="0068350A"/>
    <w:rsid w:val="00683B52"/>
    <w:rsid w:val="0069675F"/>
    <w:rsid w:val="006C3774"/>
    <w:rsid w:val="006C6A70"/>
    <w:rsid w:val="006D5B06"/>
    <w:rsid w:val="006D65A9"/>
    <w:rsid w:val="006D6A11"/>
    <w:rsid w:val="006D6E9D"/>
    <w:rsid w:val="006E70C9"/>
    <w:rsid w:val="006F4EA7"/>
    <w:rsid w:val="006F6CB1"/>
    <w:rsid w:val="0073211A"/>
    <w:rsid w:val="00741F0B"/>
    <w:rsid w:val="007465C6"/>
    <w:rsid w:val="00755404"/>
    <w:rsid w:val="00756503"/>
    <w:rsid w:val="00756D3B"/>
    <w:rsid w:val="00761178"/>
    <w:rsid w:val="00762FD8"/>
    <w:rsid w:val="00764269"/>
    <w:rsid w:val="00770AA9"/>
    <w:rsid w:val="00776055"/>
    <w:rsid w:val="0077777A"/>
    <w:rsid w:val="007A2CEC"/>
    <w:rsid w:val="007A4612"/>
    <w:rsid w:val="007B7F6A"/>
    <w:rsid w:val="007C7281"/>
    <w:rsid w:val="007D2281"/>
    <w:rsid w:val="007D7D96"/>
    <w:rsid w:val="00807F4D"/>
    <w:rsid w:val="00813F72"/>
    <w:rsid w:val="008276C1"/>
    <w:rsid w:val="00844FEA"/>
    <w:rsid w:val="00846DC7"/>
    <w:rsid w:val="00846DE8"/>
    <w:rsid w:val="00847600"/>
    <w:rsid w:val="008625C5"/>
    <w:rsid w:val="008666F7"/>
    <w:rsid w:val="00874936"/>
    <w:rsid w:val="00874E02"/>
    <w:rsid w:val="00875BCC"/>
    <w:rsid w:val="00881BB7"/>
    <w:rsid w:val="00881CE9"/>
    <w:rsid w:val="0089073B"/>
    <w:rsid w:val="00890965"/>
    <w:rsid w:val="008B197E"/>
    <w:rsid w:val="008B6613"/>
    <w:rsid w:val="008C0B5E"/>
    <w:rsid w:val="008D0734"/>
    <w:rsid w:val="008E51E1"/>
    <w:rsid w:val="008E7E54"/>
    <w:rsid w:val="008F4454"/>
    <w:rsid w:val="00900994"/>
    <w:rsid w:val="00901F6C"/>
    <w:rsid w:val="009136BE"/>
    <w:rsid w:val="00914088"/>
    <w:rsid w:val="0091547E"/>
    <w:rsid w:val="0092014C"/>
    <w:rsid w:val="0092165B"/>
    <w:rsid w:val="00923446"/>
    <w:rsid w:val="00931502"/>
    <w:rsid w:val="00937B44"/>
    <w:rsid w:val="009511AE"/>
    <w:rsid w:val="00965670"/>
    <w:rsid w:val="00973D42"/>
    <w:rsid w:val="009848DB"/>
    <w:rsid w:val="00992780"/>
    <w:rsid w:val="009A6C0B"/>
    <w:rsid w:val="009A7C29"/>
    <w:rsid w:val="009B33BA"/>
    <w:rsid w:val="009B42EE"/>
    <w:rsid w:val="009B5CD3"/>
    <w:rsid w:val="009D175D"/>
    <w:rsid w:val="009D6C50"/>
    <w:rsid w:val="00A01EDB"/>
    <w:rsid w:val="00A13610"/>
    <w:rsid w:val="00A13CC6"/>
    <w:rsid w:val="00A16FF1"/>
    <w:rsid w:val="00A20AF1"/>
    <w:rsid w:val="00A21044"/>
    <w:rsid w:val="00A215BD"/>
    <w:rsid w:val="00A22B09"/>
    <w:rsid w:val="00A36C8C"/>
    <w:rsid w:val="00A40C56"/>
    <w:rsid w:val="00A45923"/>
    <w:rsid w:val="00A47376"/>
    <w:rsid w:val="00A50DA4"/>
    <w:rsid w:val="00A569E3"/>
    <w:rsid w:val="00A6560A"/>
    <w:rsid w:val="00A67DD8"/>
    <w:rsid w:val="00A80D03"/>
    <w:rsid w:val="00A8438A"/>
    <w:rsid w:val="00A920C9"/>
    <w:rsid w:val="00AA0592"/>
    <w:rsid w:val="00AC5731"/>
    <w:rsid w:val="00AC613E"/>
    <w:rsid w:val="00AD2AAB"/>
    <w:rsid w:val="00AD3288"/>
    <w:rsid w:val="00AD4062"/>
    <w:rsid w:val="00AD594E"/>
    <w:rsid w:val="00AE0A67"/>
    <w:rsid w:val="00AE2896"/>
    <w:rsid w:val="00AE2988"/>
    <w:rsid w:val="00B01063"/>
    <w:rsid w:val="00B023B5"/>
    <w:rsid w:val="00B03763"/>
    <w:rsid w:val="00B210B7"/>
    <w:rsid w:val="00B22EB1"/>
    <w:rsid w:val="00B26338"/>
    <w:rsid w:val="00B42EF0"/>
    <w:rsid w:val="00B47A3E"/>
    <w:rsid w:val="00B6286B"/>
    <w:rsid w:val="00B65F11"/>
    <w:rsid w:val="00B70AD1"/>
    <w:rsid w:val="00B7232B"/>
    <w:rsid w:val="00B748C6"/>
    <w:rsid w:val="00B750D4"/>
    <w:rsid w:val="00BA1992"/>
    <w:rsid w:val="00BB7DB5"/>
    <w:rsid w:val="00BC2A3D"/>
    <w:rsid w:val="00BC79FE"/>
    <w:rsid w:val="00BD2594"/>
    <w:rsid w:val="00BE66E4"/>
    <w:rsid w:val="00BE70B5"/>
    <w:rsid w:val="00BF5E6C"/>
    <w:rsid w:val="00C01FAA"/>
    <w:rsid w:val="00C1208E"/>
    <w:rsid w:val="00C12A2F"/>
    <w:rsid w:val="00C13294"/>
    <w:rsid w:val="00C16E3F"/>
    <w:rsid w:val="00C2528C"/>
    <w:rsid w:val="00C3545F"/>
    <w:rsid w:val="00C5339B"/>
    <w:rsid w:val="00C60A7A"/>
    <w:rsid w:val="00C63569"/>
    <w:rsid w:val="00C83DE9"/>
    <w:rsid w:val="00C87EE2"/>
    <w:rsid w:val="00CA50BF"/>
    <w:rsid w:val="00CA6259"/>
    <w:rsid w:val="00CB06A6"/>
    <w:rsid w:val="00CB07BA"/>
    <w:rsid w:val="00CB7D0E"/>
    <w:rsid w:val="00CC5F4D"/>
    <w:rsid w:val="00CC66B6"/>
    <w:rsid w:val="00CC6C5D"/>
    <w:rsid w:val="00CD2B3C"/>
    <w:rsid w:val="00CF5E37"/>
    <w:rsid w:val="00D06668"/>
    <w:rsid w:val="00D108F7"/>
    <w:rsid w:val="00D16D6C"/>
    <w:rsid w:val="00D206F5"/>
    <w:rsid w:val="00D35D98"/>
    <w:rsid w:val="00D412AB"/>
    <w:rsid w:val="00D45922"/>
    <w:rsid w:val="00D461F0"/>
    <w:rsid w:val="00D667F0"/>
    <w:rsid w:val="00D762AD"/>
    <w:rsid w:val="00D827BA"/>
    <w:rsid w:val="00DA02D1"/>
    <w:rsid w:val="00DA7A08"/>
    <w:rsid w:val="00DC166F"/>
    <w:rsid w:val="00DD51D5"/>
    <w:rsid w:val="00DE1FFD"/>
    <w:rsid w:val="00DF0369"/>
    <w:rsid w:val="00DF2522"/>
    <w:rsid w:val="00DF3251"/>
    <w:rsid w:val="00E072D7"/>
    <w:rsid w:val="00E1243C"/>
    <w:rsid w:val="00E13A1A"/>
    <w:rsid w:val="00E17A54"/>
    <w:rsid w:val="00E41C47"/>
    <w:rsid w:val="00E44EDE"/>
    <w:rsid w:val="00E50EF9"/>
    <w:rsid w:val="00E6063C"/>
    <w:rsid w:val="00E6139C"/>
    <w:rsid w:val="00E63D99"/>
    <w:rsid w:val="00E67B5A"/>
    <w:rsid w:val="00E716E7"/>
    <w:rsid w:val="00E85FCA"/>
    <w:rsid w:val="00E91301"/>
    <w:rsid w:val="00EA2D9E"/>
    <w:rsid w:val="00EA776F"/>
    <w:rsid w:val="00EB3217"/>
    <w:rsid w:val="00EB382C"/>
    <w:rsid w:val="00EB6974"/>
    <w:rsid w:val="00ED00AA"/>
    <w:rsid w:val="00ED56C7"/>
    <w:rsid w:val="00ED5ABC"/>
    <w:rsid w:val="00EE6C52"/>
    <w:rsid w:val="00F04A4B"/>
    <w:rsid w:val="00F10EE7"/>
    <w:rsid w:val="00F115C1"/>
    <w:rsid w:val="00F22C83"/>
    <w:rsid w:val="00F347CA"/>
    <w:rsid w:val="00F42D58"/>
    <w:rsid w:val="00F46D70"/>
    <w:rsid w:val="00F51AB1"/>
    <w:rsid w:val="00F634C4"/>
    <w:rsid w:val="00FA53A4"/>
    <w:rsid w:val="00FC1A0A"/>
    <w:rsid w:val="00FD3B2D"/>
    <w:rsid w:val="00FD6087"/>
    <w:rsid w:val="00FF49E0"/>
    <w:rsid w:val="00FF5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CE0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1F6C"/>
    <w:pPr>
      <w:suppressAutoHyphens/>
    </w:pPr>
  </w:style>
  <w:style w:type="paragraph" w:styleId="Nagwek1">
    <w:name w:val="heading 1"/>
    <w:basedOn w:val="Normalny"/>
    <w:next w:val="Normalny"/>
    <w:qFormat/>
    <w:rsid w:val="00901F6C"/>
    <w:pPr>
      <w:keepNext/>
      <w:tabs>
        <w:tab w:val="num" w:pos="0"/>
      </w:tabs>
      <w:jc w:val="center"/>
      <w:outlineLvl w:val="0"/>
    </w:pPr>
    <w:rPr>
      <w:b/>
      <w:bCs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901F6C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paragraph" w:styleId="Nagwek3">
    <w:name w:val="heading 3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901F6C"/>
    <w:rPr>
      <w:rFonts w:cs="Times New Roman"/>
      <w:vertAlign w:val="superscript"/>
    </w:rPr>
  </w:style>
  <w:style w:type="character" w:styleId="Odwoanieprzypisudolnego">
    <w:name w:val="footnote reference"/>
    <w:uiPriority w:val="99"/>
    <w:semiHidden/>
    <w:rsid w:val="00901F6C"/>
    <w:rPr>
      <w:vertAlign w:val="superscript"/>
    </w:rPr>
  </w:style>
  <w:style w:type="paragraph" w:styleId="Tekstpodstawowy">
    <w:name w:val="Body Text"/>
    <w:basedOn w:val="Normalny"/>
    <w:rsid w:val="00901F6C"/>
    <w:pPr>
      <w:spacing w:line="360" w:lineRule="auto"/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901F6C"/>
    <w:pPr>
      <w:spacing w:after="120" w:line="480" w:lineRule="auto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01F6C"/>
    <w:pPr>
      <w:widowControl w:val="0"/>
    </w:pPr>
  </w:style>
  <w:style w:type="paragraph" w:customStyle="1" w:styleId="Text3">
    <w:name w:val="Text 3"/>
    <w:basedOn w:val="Normalny"/>
    <w:rsid w:val="00901F6C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customStyle="1" w:styleId="Text1">
    <w:name w:val="Text 1"/>
    <w:basedOn w:val="Normalny"/>
    <w:rsid w:val="00901F6C"/>
    <w:pPr>
      <w:spacing w:after="240"/>
      <w:ind w:left="482"/>
      <w:jc w:val="both"/>
    </w:pPr>
    <w:rPr>
      <w:sz w:val="24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01F6C"/>
    <w:rPr>
      <w:lang w:val="pl-PL" w:eastAsia="ar-SA" w:bidi="ar-SA"/>
    </w:rPr>
  </w:style>
  <w:style w:type="paragraph" w:styleId="Akapitzlist">
    <w:name w:val="List Paragraph"/>
    <w:basedOn w:val="Normalny"/>
    <w:link w:val="AkapitzlistZnak"/>
    <w:uiPriority w:val="34"/>
    <w:qFormat/>
    <w:rsid w:val="00901F6C"/>
    <w:pPr>
      <w:suppressAutoHyphens w:val="0"/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dymka">
    <w:name w:val="Balloon Text"/>
    <w:basedOn w:val="Normalny"/>
    <w:link w:val="TekstdymkaZnak"/>
    <w:rsid w:val="00334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3431A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381AEA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232A97"/>
    <w:pPr>
      <w:numPr>
        <w:numId w:val="3"/>
      </w:numPr>
      <w:tabs>
        <w:tab w:val="right" w:pos="9062"/>
      </w:tabs>
      <w:suppressAutoHyphens w:val="0"/>
      <w:spacing w:before="240" w:after="120" w:line="276" w:lineRule="auto"/>
    </w:pPr>
    <w:rPr>
      <w:rFonts w:eastAsiaTheme="minorHAnsi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81AEA"/>
    <w:rPr>
      <w:rFonts w:eastAsiaTheme="minorHAnsi" w:cstheme="minorBidi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81AEA"/>
    <w:rPr>
      <w:rFonts w:eastAsiaTheme="minorHAnsi" w:cstheme="minorBidi"/>
      <w:sz w:val="24"/>
      <w:szCs w:val="22"/>
      <w:lang w:eastAsia="en-US"/>
    </w:rPr>
  </w:style>
  <w:style w:type="character" w:styleId="Numerstrony">
    <w:name w:val="page number"/>
    <w:basedOn w:val="Domylnaczcionkaakapitu"/>
    <w:rsid w:val="00381AEA"/>
  </w:style>
  <w:style w:type="character" w:styleId="Odwoaniedokomentarza">
    <w:name w:val="annotation reference"/>
    <w:basedOn w:val="Domylnaczcionkaakapitu"/>
    <w:uiPriority w:val="99"/>
    <w:unhideWhenUsed/>
    <w:rsid w:val="00381A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1AEA"/>
    <w:pPr>
      <w:suppressAutoHyphens w:val="0"/>
      <w:spacing w:after="200"/>
    </w:pPr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1AEA"/>
    <w:rPr>
      <w:rFonts w:eastAsiaTheme="minorHAnsi" w:cstheme="minorBidi"/>
      <w:lang w:eastAsia="en-US"/>
    </w:rPr>
  </w:style>
  <w:style w:type="paragraph" w:styleId="Bezodstpw">
    <w:name w:val="No Spacing"/>
    <w:uiPriority w:val="1"/>
    <w:qFormat/>
    <w:rsid w:val="001475A0"/>
    <w:pPr>
      <w:suppressAutoHyphens/>
    </w:pPr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475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75A0"/>
    <w:rPr>
      <w:sz w:val="16"/>
      <w:szCs w:val="16"/>
    </w:rPr>
  </w:style>
  <w:style w:type="character" w:customStyle="1" w:styleId="t31">
    <w:name w:val="t31"/>
    <w:basedOn w:val="Domylnaczcionkaakapitu"/>
    <w:rsid w:val="001475A0"/>
    <w:rPr>
      <w:rFonts w:ascii="Courier New" w:hAnsi="Courier New" w:cs="Courier New" w:hint="default"/>
    </w:rPr>
  </w:style>
  <w:style w:type="paragraph" w:customStyle="1" w:styleId="Tekstblokowy1">
    <w:name w:val="Tekst blokowy1"/>
    <w:basedOn w:val="Normalny"/>
    <w:rsid w:val="00BA1992"/>
    <w:pPr>
      <w:ind w:left="284" w:right="-56" w:hanging="284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rsid w:val="00AC613E"/>
    <w:pPr>
      <w:suppressAutoHyphens/>
      <w:spacing w:after="0"/>
    </w:pPr>
    <w:rPr>
      <w:rFonts w:eastAsia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AC613E"/>
    <w:rPr>
      <w:rFonts w:eastAsiaTheme="minorHAnsi" w:cstheme="minorBid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69675F"/>
    <w:rPr>
      <w:i/>
      <w:iCs/>
      <w:sz w:val="24"/>
      <w:szCs w:val="24"/>
      <w:lang w:eastAsia="ar-SA"/>
    </w:rPr>
  </w:style>
  <w:style w:type="paragraph" w:customStyle="1" w:styleId="Default">
    <w:name w:val="Default"/>
    <w:rsid w:val="0069675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yteHipercze">
    <w:name w:val="FollowedHyperlink"/>
    <w:basedOn w:val="Domylnaczcionkaakapitu"/>
    <w:rsid w:val="005002D0"/>
    <w:rPr>
      <w:color w:val="800080" w:themeColor="followedHyperlink"/>
      <w:u w:val="single"/>
    </w:rPr>
  </w:style>
  <w:style w:type="paragraph" w:customStyle="1" w:styleId="Style8">
    <w:name w:val="Style8"/>
    <w:basedOn w:val="Normalny"/>
    <w:uiPriority w:val="99"/>
    <w:rsid w:val="00881BB7"/>
    <w:pPr>
      <w:widowControl w:val="0"/>
      <w:suppressAutoHyphens w:val="0"/>
      <w:autoSpaceDE w:val="0"/>
      <w:autoSpaceDN w:val="0"/>
      <w:adjustRightInd w:val="0"/>
      <w:spacing w:line="229" w:lineRule="exact"/>
      <w:jc w:val="both"/>
    </w:pPr>
    <w:rPr>
      <w:rFonts w:ascii="Calibri" w:hAnsi="Calibri"/>
      <w:sz w:val="24"/>
      <w:szCs w:val="24"/>
    </w:rPr>
  </w:style>
  <w:style w:type="character" w:customStyle="1" w:styleId="FontStyle47">
    <w:name w:val="Font Style47"/>
    <w:uiPriority w:val="99"/>
    <w:rsid w:val="00881BB7"/>
    <w:rPr>
      <w:rFonts w:ascii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A01EDB"/>
  </w:style>
  <w:style w:type="character" w:customStyle="1" w:styleId="AkapitzlistZnak">
    <w:name w:val="Akapit z listą Znak"/>
    <w:link w:val="Akapitzlist"/>
    <w:uiPriority w:val="34"/>
    <w:locked/>
    <w:rsid w:val="00F51AB1"/>
    <w:rPr>
      <w:rFonts w:ascii="Calibri" w:eastAsia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1F6C"/>
    <w:pPr>
      <w:suppressAutoHyphens/>
    </w:pPr>
  </w:style>
  <w:style w:type="paragraph" w:styleId="Nagwek1">
    <w:name w:val="heading 1"/>
    <w:basedOn w:val="Normalny"/>
    <w:next w:val="Normalny"/>
    <w:qFormat/>
    <w:rsid w:val="00901F6C"/>
    <w:pPr>
      <w:keepNext/>
      <w:tabs>
        <w:tab w:val="num" w:pos="0"/>
      </w:tabs>
      <w:jc w:val="center"/>
      <w:outlineLvl w:val="0"/>
    </w:pPr>
    <w:rPr>
      <w:b/>
      <w:bCs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901F6C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paragraph" w:styleId="Nagwek3">
    <w:name w:val="heading 3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901F6C"/>
    <w:rPr>
      <w:rFonts w:cs="Times New Roman"/>
      <w:vertAlign w:val="superscript"/>
    </w:rPr>
  </w:style>
  <w:style w:type="character" w:styleId="Odwoanieprzypisudolnego">
    <w:name w:val="footnote reference"/>
    <w:uiPriority w:val="99"/>
    <w:semiHidden/>
    <w:rsid w:val="00901F6C"/>
    <w:rPr>
      <w:vertAlign w:val="superscript"/>
    </w:rPr>
  </w:style>
  <w:style w:type="paragraph" w:styleId="Tekstpodstawowy">
    <w:name w:val="Body Text"/>
    <w:basedOn w:val="Normalny"/>
    <w:rsid w:val="00901F6C"/>
    <w:pPr>
      <w:spacing w:line="360" w:lineRule="auto"/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901F6C"/>
    <w:pPr>
      <w:spacing w:after="120" w:line="480" w:lineRule="auto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01F6C"/>
    <w:pPr>
      <w:widowControl w:val="0"/>
    </w:pPr>
  </w:style>
  <w:style w:type="paragraph" w:customStyle="1" w:styleId="Text3">
    <w:name w:val="Text 3"/>
    <w:basedOn w:val="Normalny"/>
    <w:rsid w:val="00901F6C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customStyle="1" w:styleId="Text1">
    <w:name w:val="Text 1"/>
    <w:basedOn w:val="Normalny"/>
    <w:rsid w:val="00901F6C"/>
    <w:pPr>
      <w:spacing w:after="240"/>
      <w:ind w:left="482"/>
      <w:jc w:val="both"/>
    </w:pPr>
    <w:rPr>
      <w:sz w:val="24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01F6C"/>
    <w:rPr>
      <w:lang w:val="pl-PL" w:eastAsia="ar-SA" w:bidi="ar-SA"/>
    </w:rPr>
  </w:style>
  <w:style w:type="paragraph" w:styleId="Akapitzlist">
    <w:name w:val="List Paragraph"/>
    <w:basedOn w:val="Normalny"/>
    <w:link w:val="AkapitzlistZnak"/>
    <w:uiPriority w:val="34"/>
    <w:qFormat/>
    <w:rsid w:val="00901F6C"/>
    <w:pPr>
      <w:suppressAutoHyphens w:val="0"/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dymka">
    <w:name w:val="Balloon Text"/>
    <w:basedOn w:val="Normalny"/>
    <w:link w:val="TekstdymkaZnak"/>
    <w:rsid w:val="00334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3431A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381AEA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232A97"/>
    <w:pPr>
      <w:numPr>
        <w:numId w:val="3"/>
      </w:numPr>
      <w:tabs>
        <w:tab w:val="right" w:pos="9062"/>
      </w:tabs>
      <w:suppressAutoHyphens w:val="0"/>
      <w:spacing w:before="240" w:after="120" w:line="276" w:lineRule="auto"/>
    </w:pPr>
    <w:rPr>
      <w:rFonts w:eastAsiaTheme="minorHAnsi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81AEA"/>
    <w:rPr>
      <w:rFonts w:eastAsiaTheme="minorHAnsi" w:cstheme="minorBidi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81AEA"/>
    <w:rPr>
      <w:rFonts w:eastAsiaTheme="minorHAnsi" w:cstheme="minorBidi"/>
      <w:sz w:val="24"/>
      <w:szCs w:val="22"/>
      <w:lang w:eastAsia="en-US"/>
    </w:rPr>
  </w:style>
  <w:style w:type="character" w:styleId="Numerstrony">
    <w:name w:val="page number"/>
    <w:basedOn w:val="Domylnaczcionkaakapitu"/>
    <w:rsid w:val="00381AEA"/>
  </w:style>
  <w:style w:type="character" w:styleId="Odwoaniedokomentarza">
    <w:name w:val="annotation reference"/>
    <w:basedOn w:val="Domylnaczcionkaakapitu"/>
    <w:uiPriority w:val="99"/>
    <w:unhideWhenUsed/>
    <w:rsid w:val="00381A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1AEA"/>
    <w:pPr>
      <w:suppressAutoHyphens w:val="0"/>
      <w:spacing w:after="200"/>
    </w:pPr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1AEA"/>
    <w:rPr>
      <w:rFonts w:eastAsiaTheme="minorHAnsi" w:cstheme="minorBidi"/>
      <w:lang w:eastAsia="en-US"/>
    </w:rPr>
  </w:style>
  <w:style w:type="paragraph" w:styleId="Bezodstpw">
    <w:name w:val="No Spacing"/>
    <w:uiPriority w:val="1"/>
    <w:qFormat/>
    <w:rsid w:val="001475A0"/>
    <w:pPr>
      <w:suppressAutoHyphens/>
    </w:pPr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475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75A0"/>
    <w:rPr>
      <w:sz w:val="16"/>
      <w:szCs w:val="16"/>
    </w:rPr>
  </w:style>
  <w:style w:type="character" w:customStyle="1" w:styleId="t31">
    <w:name w:val="t31"/>
    <w:basedOn w:val="Domylnaczcionkaakapitu"/>
    <w:rsid w:val="001475A0"/>
    <w:rPr>
      <w:rFonts w:ascii="Courier New" w:hAnsi="Courier New" w:cs="Courier New" w:hint="default"/>
    </w:rPr>
  </w:style>
  <w:style w:type="paragraph" w:customStyle="1" w:styleId="Tekstblokowy1">
    <w:name w:val="Tekst blokowy1"/>
    <w:basedOn w:val="Normalny"/>
    <w:rsid w:val="00BA1992"/>
    <w:pPr>
      <w:ind w:left="284" w:right="-56" w:hanging="284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rsid w:val="00AC613E"/>
    <w:pPr>
      <w:suppressAutoHyphens/>
      <w:spacing w:after="0"/>
    </w:pPr>
    <w:rPr>
      <w:rFonts w:eastAsia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AC613E"/>
    <w:rPr>
      <w:rFonts w:eastAsiaTheme="minorHAnsi" w:cstheme="minorBid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69675F"/>
    <w:rPr>
      <w:i/>
      <w:iCs/>
      <w:sz w:val="24"/>
      <w:szCs w:val="24"/>
      <w:lang w:eastAsia="ar-SA"/>
    </w:rPr>
  </w:style>
  <w:style w:type="paragraph" w:customStyle="1" w:styleId="Default">
    <w:name w:val="Default"/>
    <w:rsid w:val="0069675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yteHipercze">
    <w:name w:val="FollowedHyperlink"/>
    <w:basedOn w:val="Domylnaczcionkaakapitu"/>
    <w:rsid w:val="005002D0"/>
    <w:rPr>
      <w:color w:val="800080" w:themeColor="followedHyperlink"/>
      <w:u w:val="single"/>
    </w:rPr>
  </w:style>
  <w:style w:type="paragraph" w:customStyle="1" w:styleId="Style8">
    <w:name w:val="Style8"/>
    <w:basedOn w:val="Normalny"/>
    <w:uiPriority w:val="99"/>
    <w:rsid w:val="00881BB7"/>
    <w:pPr>
      <w:widowControl w:val="0"/>
      <w:suppressAutoHyphens w:val="0"/>
      <w:autoSpaceDE w:val="0"/>
      <w:autoSpaceDN w:val="0"/>
      <w:adjustRightInd w:val="0"/>
      <w:spacing w:line="229" w:lineRule="exact"/>
      <w:jc w:val="both"/>
    </w:pPr>
    <w:rPr>
      <w:rFonts w:ascii="Calibri" w:hAnsi="Calibri"/>
      <w:sz w:val="24"/>
      <w:szCs w:val="24"/>
    </w:rPr>
  </w:style>
  <w:style w:type="character" w:customStyle="1" w:styleId="FontStyle47">
    <w:name w:val="Font Style47"/>
    <w:uiPriority w:val="99"/>
    <w:rsid w:val="00881BB7"/>
    <w:rPr>
      <w:rFonts w:ascii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A01EDB"/>
  </w:style>
  <w:style w:type="character" w:customStyle="1" w:styleId="AkapitzlistZnak">
    <w:name w:val="Akapit z listą Znak"/>
    <w:link w:val="Akapitzlist"/>
    <w:uiPriority w:val="34"/>
    <w:locked/>
    <w:rsid w:val="00F51AB1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ur-lex.europa.eu/LexUriServ/LexUriServ.do?uri=CELEX:31992L0043:EN:NO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7A4EF-B74D-4CBC-B478-758DA2848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1900</Words>
  <Characters>11403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Wawrzyniak</dc:creator>
  <cp:lastModifiedBy>Kierownik_LGD</cp:lastModifiedBy>
  <cp:revision>4</cp:revision>
  <cp:lastPrinted>2020-03-12T11:29:00Z</cp:lastPrinted>
  <dcterms:created xsi:type="dcterms:W3CDTF">2020-03-12T11:28:00Z</dcterms:created>
  <dcterms:modified xsi:type="dcterms:W3CDTF">2020-03-12T11:30:00Z</dcterms:modified>
</cp:coreProperties>
</file>