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F6C" w:rsidRPr="00847600" w:rsidRDefault="00901F6C" w:rsidP="00B47A3E">
      <w:pPr>
        <w:pStyle w:val="Nagwek2"/>
        <w:numPr>
          <w:ilvl w:val="3"/>
          <w:numId w:val="1"/>
        </w:numPr>
        <w:jc w:val="right"/>
        <w:rPr>
          <w:rFonts w:asciiTheme="majorHAnsi" w:hAnsiTheme="majorHAnsi"/>
          <w:sz w:val="20"/>
          <w:szCs w:val="20"/>
        </w:rPr>
      </w:pPr>
      <w:r w:rsidRPr="00D74562">
        <w:rPr>
          <w:rFonts w:asciiTheme="majorHAnsi" w:hAnsiTheme="majorHAnsi"/>
          <w:b/>
          <w:sz w:val="20"/>
          <w:szCs w:val="20"/>
        </w:rPr>
        <w:t>Załącznik nr</w:t>
      </w:r>
      <w:r w:rsidR="00782B4E" w:rsidRPr="00D74562">
        <w:rPr>
          <w:rFonts w:asciiTheme="majorHAnsi" w:hAnsiTheme="majorHAnsi"/>
          <w:b/>
          <w:sz w:val="20"/>
          <w:szCs w:val="20"/>
        </w:rPr>
        <w:t xml:space="preserve"> </w:t>
      </w:r>
      <w:r w:rsidRPr="00D74562">
        <w:rPr>
          <w:rFonts w:asciiTheme="majorHAnsi" w:hAnsiTheme="majorHAnsi"/>
          <w:b/>
          <w:sz w:val="20"/>
          <w:szCs w:val="20"/>
        </w:rPr>
        <w:t xml:space="preserve"> </w:t>
      </w:r>
      <w:r w:rsidR="00782B4E" w:rsidRPr="00D74562">
        <w:rPr>
          <w:rFonts w:asciiTheme="majorHAnsi" w:hAnsiTheme="majorHAnsi"/>
          <w:b/>
          <w:i w:val="0"/>
          <w:iCs w:val="0"/>
          <w:sz w:val="20"/>
          <w:szCs w:val="20"/>
        </w:rPr>
        <w:t>8a</w:t>
      </w:r>
      <w:r w:rsidR="00D74562" w:rsidRPr="00D74562">
        <w:rPr>
          <w:b/>
          <w:bCs/>
        </w:rPr>
        <w:t xml:space="preserve"> </w:t>
      </w:r>
      <w:r w:rsidR="00D74562" w:rsidRPr="00D74562">
        <w:rPr>
          <w:rFonts w:asciiTheme="majorHAnsi" w:hAnsiTheme="majorHAnsi"/>
          <w:b/>
          <w:bCs/>
        </w:rPr>
        <w:t>do ogłoszenia</w:t>
      </w:r>
    </w:p>
    <w:p w:rsidR="00901F6C" w:rsidRPr="00847600" w:rsidRDefault="00901F6C" w:rsidP="00881CE9">
      <w:pPr>
        <w:jc w:val="both"/>
        <w:rPr>
          <w:rFonts w:asciiTheme="majorHAnsi" w:hAnsiTheme="majorHAnsi"/>
          <w:sz w:val="20"/>
          <w:szCs w:val="20"/>
        </w:rPr>
      </w:pPr>
    </w:p>
    <w:p w:rsidR="00901F6C" w:rsidRPr="00847600" w:rsidRDefault="00A215BD" w:rsidP="00881CE9">
      <w:pPr>
        <w:numPr>
          <w:ilvl w:val="0"/>
          <w:numId w:val="1"/>
        </w:num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  <w:r w:rsidRPr="00ED00AA">
        <w:rPr>
          <w:rFonts w:ascii="Cambria" w:hAnsi="Cambria"/>
          <w:noProof/>
        </w:rPr>
        <w:drawing>
          <wp:inline distT="0" distB="0" distL="0" distR="0">
            <wp:extent cx="5852795" cy="511810"/>
            <wp:effectExtent l="0" t="0" r="0" b="254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795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C47DE" w:rsidRPr="00847600" w:rsidRDefault="004C47DE" w:rsidP="00881CE9">
      <w:pPr>
        <w:pStyle w:val="Nagwek2"/>
        <w:tabs>
          <w:tab w:val="left" w:pos="0"/>
        </w:tabs>
        <w:jc w:val="both"/>
        <w:rPr>
          <w:rFonts w:asciiTheme="majorHAnsi" w:hAnsiTheme="majorHAnsi"/>
          <w:sz w:val="20"/>
          <w:szCs w:val="20"/>
        </w:rPr>
      </w:pPr>
    </w:p>
    <w:p w:rsidR="004B1930" w:rsidRPr="00847600" w:rsidRDefault="004B1930" w:rsidP="00881CE9">
      <w:pPr>
        <w:rPr>
          <w:rFonts w:asciiTheme="majorHAnsi" w:hAnsiTheme="majorHAnsi"/>
          <w:sz w:val="20"/>
          <w:szCs w:val="20"/>
        </w:rPr>
      </w:pPr>
    </w:p>
    <w:p w:rsidR="004C47DE" w:rsidRPr="00847600" w:rsidRDefault="004C47DE" w:rsidP="00881CE9">
      <w:pPr>
        <w:pStyle w:val="Nagwek2"/>
        <w:tabs>
          <w:tab w:val="left" w:pos="0"/>
        </w:tabs>
        <w:jc w:val="both"/>
        <w:rPr>
          <w:rFonts w:asciiTheme="majorHAnsi" w:hAnsiTheme="majorHAnsi"/>
          <w:sz w:val="20"/>
          <w:szCs w:val="20"/>
        </w:rPr>
      </w:pPr>
    </w:p>
    <w:p w:rsidR="004C47DE" w:rsidRPr="00847600" w:rsidRDefault="004C47DE" w:rsidP="00881CE9">
      <w:pPr>
        <w:pStyle w:val="Nagwek2"/>
        <w:tabs>
          <w:tab w:val="left" w:pos="0"/>
        </w:tabs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 xml:space="preserve">Nazwa i adres </w:t>
      </w:r>
      <w:r w:rsidR="008D0734" w:rsidRPr="00847600">
        <w:rPr>
          <w:rFonts w:asciiTheme="majorHAnsi" w:hAnsiTheme="majorHAnsi"/>
          <w:sz w:val="20"/>
          <w:szCs w:val="20"/>
        </w:rPr>
        <w:t>Wnioskodawcy</w:t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="00E6063C">
        <w:rPr>
          <w:rFonts w:asciiTheme="majorHAnsi" w:hAnsiTheme="majorHAnsi"/>
          <w:sz w:val="20"/>
          <w:szCs w:val="20"/>
        </w:rPr>
        <w:t xml:space="preserve">                                    </w:t>
      </w:r>
      <w:r w:rsidRPr="00847600">
        <w:rPr>
          <w:rFonts w:asciiTheme="majorHAnsi" w:hAnsiTheme="majorHAnsi"/>
          <w:sz w:val="20"/>
          <w:szCs w:val="20"/>
        </w:rPr>
        <w:t>Miejscowość i  data</w:t>
      </w:r>
    </w:p>
    <w:p w:rsidR="00D827BA" w:rsidRPr="00847600" w:rsidRDefault="00D827BA" w:rsidP="00881CE9">
      <w:pPr>
        <w:jc w:val="both"/>
        <w:rPr>
          <w:rFonts w:asciiTheme="majorHAnsi" w:hAnsiTheme="majorHAnsi"/>
          <w:sz w:val="20"/>
          <w:szCs w:val="20"/>
        </w:rPr>
      </w:pPr>
    </w:p>
    <w:p w:rsidR="00D827BA" w:rsidRPr="00847600" w:rsidRDefault="00D827BA" w:rsidP="00881CE9">
      <w:pPr>
        <w:jc w:val="both"/>
        <w:rPr>
          <w:rFonts w:asciiTheme="majorHAnsi" w:hAnsiTheme="majorHAnsi"/>
          <w:sz w:val="20"/>
          <w:szCs w:val="20"/>
        </w:rPr>
      </w:pPr>
    </w:p>
    <w:p w:rsidR="00901F6C" w:rsidRPr="00847600" w:rsidRDefault="009B33BA">
      <w:pPr>
        <w:pStyle w:val="Nagwek1"/>
        <w:rPr>
          <w:rFonts w:asciiTheme="majorHAnsi" w:hAnsiTheme="majorHAnsi"/>
          <w:bCs w:val="0"/>
          <w:i/>
          <w:sz w:val="24"/>
          <w:szCs w:val="24"/>
        </w:rPr>
      </w:pPr>
      <w:bookmarkStart w:id="0" w:name="_Toc200336414"/>
      <w:r w:rsidRPr="00847600">
        <w:rPr>
          <w:rFonts w:asciiTheme="majorHAnsi" w:hAnsiTheme="majorHAnsi"/>
          <w:bCs w:val="0"/>
          <w:i/>
          <w:sz w:val="24"/>
          <w:szCs w:val="24"/>
        </w:rPr>
        <w:t>Formularz w zakresie O</w:t>
      </w:r>
      <w:r w:rsidR="000D090D" w:rsidRPr="00847600">
        <w:rPr>
          <w:rFonts w:asciiTheme="majorHAnsi" w:hAnsiTheme="majorHAnsi"/>
          <w:bCs w:val="0"/>
          <w:i/>
          <w:sz w:val="24"/>
          <w:szCs w:val="24"/>
        </w:rPr>
        <w:t xml:space="preserve">ceny </w:t>
      </w:r>
      <w:r w:rsidRPr="00847600">
        <w:rPr>
          <w:rFonts w:asciiTheme="majorHAnsi" w:hAnsiTheme="majorHAnsi"/>
          <w:bCs w:val="0"/>
          <w:i/>
          <w:sz w:val="24"/>
          <w:szCs w:val="24"/>
        </w:rPr>
        <w:t>O</w:t>
      </w:r>
      <w:r w:rsidR="000D090D" w:rsidRPr="00847600">
        <w:rPr>
          <w:rFonts w:asciiTheme="majorHAnsi" w:hAnsiTheme="majorHAnsi"/>
          <w:bCs w:val="0"/>
          <w:i/>
          <w:sz w:val="24"/>
          <w:szCs w:val="24"/>
        </w:rPr>
        <w:t xml:space="preserve">ddziaływania na </w:t>
      </w:r>
      <w:r w:rsidRPr="00847600">
        <w:rPr>
          <w:rFonts w:asciiTheme="majorHAnsi" w:hAnsiTheme="majorHAnsi"/>
          <w:bCs w:val="0"/>
          <w:i/>
          <w:sz w:val="24"/>
          <w:szCs w:val="24"/>
        </w:rPr>
        <w:t>Ś</w:t>
      </w:r>
      <w:bookmarkEnd w:id="0"/>
      <w:r w:rsidR="000D090D" w:rsidRPr="00847600">
        <w:rPr>
          <w:rFonts w:asciiTheme="majorHAnsi" w:hAnsiTheme="majorHAnsi"/>
          <w:bCs w:val="0"/>
          <w:i/>
          <w:sz w:val="24"/>
          <w:szCs w:val="24"/>
        </w:rPr>
        <w:t>rodowisko</w:t>
      </w:r>
    </w:p>
    <w:p w:rsidR="00E13A1A" w:rsidRPr="00847600" w:rsidRDefault="00E13A1A">
      <w:pPr>
        <w:pStyle w:val="Text1"/>
        <w:spacing w:after="0"/>
        <w:ind w:left="0"/>
        <w:rPr>
          <w:rFonts w:asciiTheme="majorHAnsi" w:hAnsiTheme="majorHAnsi"/>
          <w:sz w:val="20"/>
          <w:szCs w:val="20"/>
          <w:lang w:val="pl-PL"/>
        </w:rPr>
      </w:pPr>
    </w:p>
    <w:p w:rsidR="00901F6C" w:rsidRPr="00847600" w:rsidRDefault="00E13A1A">
      <w:pPr>
        <w:pStyle w:val="Text1"/>
        <w:spacing w:after="0"/>
        <w:ind w:left="0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b/>
          <w:sz w:val="20"/>
          <w:szCs w:val="20"/>
          <w:lang w:val="pl-PL"/>
        </w:rPr>
        <w:t>Tytuł projektu:</w:t>
      </w:r>
      <w:r w:rsidRPr="00847600">
        <w:rPr>
          <w:rFonts w:asciiTheme="majorHAnsi" w:hAnsiTheme="majorHAnsi"/>
          <w:sz w:val="20"/>
          <w:szCs w:val="20"/>
          <w:lang w:val="pl-PL"/>
        </w:rPr>
        <w:t>………………………………………………………………………………………</w:t>
      </w:r>
      <w:r w:rsidR="00E6063C">
        <w:rPr>
          <w:rFonts w:asciiTheme="majorHAnsi" w:hAnsiTheme="majorHAnsi"/>
          <w:sz w:val="20"/>
          <w:szCs w:val="20"/>
          <w:lang w:val="pl-PL"/>
        </w:rPr>
        <w:t>………………………………………………………</w:t>
      </w:r>
    </w:p>
    <w:p w:rsidR="0026717B" w:rsidRPr="00847600" w:rsidRDefault="0026717B">
      <w:pPr>
        <w:pStyle w:val="Text1"/>
        <w:spacing w:after="0"/>
        <w:ind w:left="0"/>
        <w:rPr>
          <w:rFonts w:asciiTheme="majorHAnsi" w:hAnsiTheme="majorHAnsi"/>
          <w:b/>
          <w:sz w:val="20"/>
          <w:szCs w:val="20"/>
          <w:lang w:val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BE4D5"/>
        <w:tblLayout w:type="fixed"/>
        <w:tblLook w:val="04A0"/>
      </w:tblPr>
      <w:tblGrid>
        <w:gridCol w:w="9804"/>
      </w:tblGrid>
      <w:tr w:rsidR="00881BB7" w:rsidRPr="00E6063C" w:rsidTr="008E7E54">
        <w:trPr>
          <w:trHeight w:val="416"/>
        </w:trPr>
        <w:tc>
          <w:tcPr>
            <w:tcW w:w="5000" w:type="pct"/>
            <w:shd w:val="clear" w:color="auto" w:fill="FBE4D5"/>
          </w:tcPr>
          <w:p w:rsidR="00881BB7" w:rsidRPr="00847600" w:rsidRDefault="00881BB7" w:rsidP="00CD2B3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r w:rsidRPr="00847600">
              <w:rPr>
                <w:rFonts w:asciiTheme="majorHAnsi" w:hAnsiTheme="majorHAnsi"/>
                <w:b/>
                <w:sz w:val="20"/>
                <w:szCs w:val="20"/>
              </w:rPr>
              <w:t>Informacje ogólne:</w:t>
            </w:r>
          </w:p>
          <w:p w:rsidR="0026717B" w:rsidRPr="00847600" w:rsidRDefault="0026717B" w:rsidP="00CD2B3C">
            <w:pPr>
              <w:pStyle w:val="Style8"/>
              <w:spacing w:line="240" w:lineRule="auto"/>
              <w:ind w:right="10"/>
              <w:rPr>
                <w:rStyle w:val="FontStyle47"/>
                <w:rFonts w:asciiTheme="majorHAnsi" w:hAnsiTheme="majorHAnsi"/>
                <w:sz w:val="20"/>
                <w:szCs w:val="20"/>
              </w:rPr>
            </w:pP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W przypadku, gdy wymagane w </w:t>
            </w:r>
            <w:r w:rsidR="00E6063C">
              <w:rPr>
                <w:rStyle w:val="FontStyle47"/>
                <w:rFonts w:asciiTheme="majorHAnsi" w:hAnsiTheme="majorHAnsi"/>
                <w:sz w:val="20"/>
                <w:szCs w:val="20"/>
              </w:rPr>
              <w:t>F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ormularzu</w:t>
            </w:r>
            <w:r w:rsidR="001D198F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informacje</w:t>
            </w:r>
            <w:r w:rsidR="00E44EDE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i </w:t>
            </w:r>
            <w:r w:rsidR="001D198F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wyjaśnienia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Wnioskodawca zawarł we wniosku </w:t>
            </w:r>
            <w:r w:rsidR="00E6063C">
              <w:rPr>
                <w:rStyle w:val="FontStyle47"/>
                <w:rFonts w:asciiTheme="majorHAnsi" w:hAnsiTheme="majorHAnsi"/>
                <w:sz w:val="20"/>
                <w:szCs w:val="20"/>
              </w:rPr>
              <w:br/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o dofinansowanie projektu i/lub innych </w:t>
            </w:r>
            <w:r w:rsidR="00E1243C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załącznikach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, </w:t>
            </w:r>
            <w:r w:rsidR="00E1243C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wówczas </w:t>
            </w:r>
            <w:r w:rsidR="00AD2AAB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w </w:t>
            </w:r>
            <w:r w:rsidR="00441460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odpowiednich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polach tekstowych należy </w:t>
            </w:r>
            <w:r w:rsidR="00AD2AAB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wpisać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nazwę dokumentu </w:t>
            </w:r>
            <w:r w:rsidR="00441460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oraz numer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stron</w:t>
            </w:r>
            <w:r w:rsidR="00441460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y</w:t>
            </w:r>
            <w:r w:rsidR="00E6063C">
              <w:rPr>
                <w:rStyle w:val="FontStyle47"/>
                <w:rFonts w:asciiTheme="majorHAnsi" w:hAnsiTheme="majorHAnsi"/>
                <w:sz w:val="20"/>
                <w:szCs w:val="20"/>
              </w:rPr>
              <w:t>,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na której </w:t>
            </w:r>
            <w:r w:rsidR="001E1508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się one 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znajdują</w:t>
            </w:r>
            <w:r w:rsidR="00E6063C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bez konieczności uzupełnienia treścią merytoryczną</w:t>
            </w:r>
          </w:p>
          <w:p w:rsidR="00881BB7" w:rsidRPr="00847600" w:rsidRDefault="0026717B" w:rsidP="00A20AF1">
            <w:pPr>
              <w:pStyle w:val="Style8"/>
              <w:widowControl/>
              <w:spacing w:before="134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Szczegółowe wyjaśnienia dotyczące sposobu wypełnienia </w:t>
            </w:r>
            <w:r w:rsidR="00CD2B3C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niniejszego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formularza, zawarte są w </w:t>
            </w:r>
            <w:r w:rsidR="00284D01" w:rsidRPr="00847600">
              <w:rPr>
                <w:rStyle w:val="FontStyle47"/>
                <w:rFonts w:asciiTheme="majorHAnsi" w:hAnsiTheme="majorHAnsi"/>
                <w:i/>
                <w:sz w:val="20"/>
                <w:szCs w:val="20"/>
              </w:rPr>
              <w:t>INSTRUKCJI WYPEŁNIANIA ZAŁĄCZNIK</w:t>
            </w:r>
            <w:r w:rsidR="00A20AF1">
              <w:rPr>
                <w:rStyle w:val="FontStyle47"/>
                <w:rFonts w:asciiTheme="majorHAnsi" w:hAnsiTheme="majorHAnsi"/>
                <w:i/>
                <w:sz w:val="20"/>
                <w:szCs w:val="20"/>
              </w:rPr>
              <w:t>A</w:t>
            </w:r>
            <w:r w:rsidR="00E6063C">
              <w:rPr>
                <w:rStyle w:val="FontStyle47"/>
                <w:rFonts w:asciiTheme="majorHAnsi" w:hAnsiTheme="majorHAnsi"/>
                <w:i/>
                <w:sz w:val="20"/>
                <w:szCs w:val="20"/>
              </w:rPr>
              <w:t xml:space="preserve">, dołączonego do dokumentacji konkursowej. </w:t>
            </w:r>
            <w:r w:rsidR="00284D01" w:rsidRPr="00847600">
              <w:rPr>
                <w:rStyle w:val="FontStyle47"/>
                <w:rFonts w:asciiTheme="majorHAnsi" w:hAnsiTheme="majorHAnsi"/>
                <w:i/>
                <w:sz w:val="20"/>
                <w:szCs w:val="20"/>
              </w:rPr>
              <w:t xml:space="preserve"> </w:t>
            </w:r>
          </w:p>
        </w:tc>
      </w:tr>
    </w:tbl>
    <w:p w:rsidR="00C60A7A" w:rsidRPr="00847600" w:rsidRDefault="009B33BA" w:rsidP="002320D5">
      <w:pPr>
        <w:pStyle w:val="Nagwek2"/>
        <w:numPr>
          <w:ilvl w:val="1"/>
          <w:numId w:val="0"/>
        </w:num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 xml:space="preserve">A.1. </w:t>
      </w:r>
      <w:r w:rsidR="00C60A7A" w:rsidRPr="00847600">
        <w:rPr>
          <w:rFonts w:asciiTheme="majorHAnsi" w:hAnsiTheme="majorHAnsi"/>
          <w:b/>
          <w:i w:val="0"/>
          <w:sz w:val="20"/>
          <w:szCs w:val="20"/>
        </w:rPr>
        <w:t>ZGODNOŚĆ PROJEKTU Z POLITYKĄ OCHRONY ŚRODOWISKA:</w:t>
      </w:r>
    </w:p>
    <w:p w:rsidR="00901F6C" w:rsidRPr="00847600" w:rsidRDefault="00813F72" w:rsidP="002320D5">
      <w:pPr>
        <w:pStyle w:val="Nagwek2"/>
        <w:numPr>
          <w:ilvl w:val="1"/>
          <w:numId w:val="0"/>
        </w:num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>W JAKI SPOSÓB PROJEKT:</w:t>
      </w:r>
    </w:p>
    <w:p w:rsidR="0092165B" w:rsidRPr="00847600" w:rsidRDefault="001A2ABD" w:rsidP="00F51AB1">
      <w:pPr>
        <w:numPr>
          <w:ilvl w:val="0"/>
          <w:numId w:val="2"/>
        </w:numPr>
        <w:suppressAutoHyphens w:val="0"/>
        <w:spacing w:after="120"/>
        <w:ind w:left="714" w:hanging="357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przyczynia się do realizacji celów polityki ochrony środowiska, w tym w zakresie zmian klimatu, oraz w jaki sposób uwzględniono przedmiotowe cele w danym projekcie (w szczególności należy rozważyć następujące kwestie: efektywną gospodarkę zasobami, zachowanie różnorodności biologicznej i usług ekosystemowych, zmniejszenie emisji gazów cieplarnianych, odporność na skutki zmiany klimatu itp.);</w:t>
      </w:r>
    </w:p>
    <w:p w:rsidR="0092165B" w:rsidRPr="00847600" w:rsidRDefault="0092165B" w:rsidP="00FF502C">
      <w:pPr>
        <w:pStyle w:val="Text3"/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901F6C" w:rsidRPr="00847600" w:rsidRDefault="00890965" w:rsidP="00F51AB1">
      <w:pPr>
        <w:numPr>
          <w:ilvl w:val="0"/>
          <w:numId w:val="2"/>
        </w:numPr>
        <w:suppressAutoHyphens w:val="0"/>
        <w:spacing w:after="120"/>
        <w:ind w:left="714" w:hanging="357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 xml:space="preserve">jest zgodny z zasadą ostrożności, zasadą działania zapobiegawczego oraz zasadą naprawiania szkody w pierwszym rzędzie u źródła i zasadą zanieczyszczający płaci. </w:t>
      </w:r>
    </w:p>
    <w:p w:rsidR="002C58D7" w:rsidRPr="00847600" w:rsidRDefault="002C58D7" w:rsidP="002C58D7">
      <w:pPr>
        <w:pStyle w:val="Text3"/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901F6C" w:rsidRPr="00847600" w:rsidRDefault="009B33BA" w:rsidP="002320D5">
      <w:pPr>
        <w:pStyle w:val="Nagwek2"/>
        <w:numPr>
          <w:ilvl w:val="1"/>
          <w:numId w:val="0"/>
        </w:num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>A.</w:t>
      </w:r>
      <w:r w:rsidR="00506A6C" w:rsidRPr="00847600">
        <w:rPr>
          <w:rFonts w:asciiTheme="majorHAnsi" w:hAnsiTheme="majorHAnsi"/>
          <w:b/>
          <w:i w:val="0"/>
          <w:sz w:val="20"/>
          <w:szCs w:val="20"/>
        </w:rPr>
        <w:t>2</w:t>
      </w:r>
      <w:r w:rsidRPr="00847600">
        <w:rPr>
          <w:rFonts w:asciiTheme="majorHAnsi" w:hAnsiTheme="majorHAnsi"/>
          <w:b/>
          <w:i w:val="0"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i w:val="0"/>
          <w:sz w:val="20"/>
          <w:szCs w:val="20"/>
        </w:rPr>
        <w:t>OCENA WPŁYWU NA ŚRODOWISKO NATURALNE</w:t>
      </w:r>
    </w:p>
    <w:p w:rsidR="00901F6C" w:rsidRPr="00847600" w:rsidRDefault="006D6E9D">
      <w:pPr>
        <w:pStyle w:val="Nagwek3"/>
        <w:numPr>
          <w:ilvl w:val="2"/>
          <w:numId w:val="0"/>
        </w:numPr>
        <w:tabs>
          <w:tab w:val="num" w:pos="2160"/>
        </w:tabs>
        <w:spacing w:after="240"/>
        <w:jc w:val="both"/>
        <w:rPr>
          <w:rFonts w:asciiTheme="majorHAnsi" w:hAnsiTheme="majorHAnsi" w:cs="Times New Roman"/>
          <w:sz w:val="20"/>
          <w:szCs w:val="20"/>
        </w:rPr>
      </w:pPr>
      <w:r w:rsidRPr="00847600">
        <w:rPr>
          <w:rFonts w:asciiTheme="majorHAnsi" w:hAnsiTheme="majorHAnsi" w:cs="Times New Roman"/>
          <w:sz w:val="20"/>
          <w:szCs w:val="20"/>
        </w:rPr>
        <w:t>A.</w:t>
      </w:r>
      <w:r w:rsidR="00506A6C" w:rsidRPr="00847600">
        <w:rPr>
          <w:rFonts w:asciiTheme="majorHAnsi" w:hAnsiTheme="majorHAnsi" w:cs="Times New Roman"/>
          <w:sz w:val="20"/>
          <w:szCs w:val="20"/>
        </w:rPr>
        <w:t>2</w:t>
      </w:r>
      <w:r w:rsidR="001A7B4B" w:rsidRPr="00847600">
        <w:rPr>
          <w:rFonts w:asciiTheme="majorHAnsi" w:hAnsiTheme="majorHAnsi" w:cs="Times New Roman"/>
          <w:sz w:val="20"/>
          <w:szCs w:val="20"/>
        </w:rPr>
        <w:t>.1</w:t>
      </w:r>
      <w:r w:rsidRPr="00847600">
        <w:rPr>
          <w:rFonts w:asciiTheme="majorHAnsi" w:hAnsiTheme="majorHAnsi" w:cs="Times New Roman"/>
          <w:sz w:val="20"/>
          <w:szCs w:val="20"/>
        </w:rPr>
        <w:t>. Stosowanie Dyrektywy 2011/92/WE Parlamentu Europejskiego i Rady</w:t>
      </w:r>
      <w:r w:rsidR="009B33BA" w:rsidRPr="00847600">
        <w:rPr>
          <w:rStyle w:val="Odwoanieprzypisudolnego"/>
          <w:rFonts w:asciiTheme="majorHAnsi" w:hAnsiTheme="majorHAnsi" w:cs="Times New Roman"/>
          <w:sz w:val="20"/>
          <w:szCs w:val="20"/>
        </w:rPr>
        <w:footnoteReference w:id="1"/>
      </w:r>
      <w:r w:rsidRPr="00847600">
        <w:rPr>
          <w:rFonts w:asciiTheme="majorHAnsi" w:hAnsiTheme="majorHAnsi" w:cs="Times New Roman"/>
          <w:sz w:val="20"/>
          <w:szCs w:val="20"/>
        </w:rPr>
        <w:t xml:space="preserve"> („dyrektywa OOŚ”)</w:t>
      </w:r>
    </w:p>
    <w:p w:rsidR="00901F6C" w:rsidRPr="00847600" w:rsidRDefault="009B33BA" w:rsidP="00A920C9">
      <w:pPr>
        <w:pStyle w:val="Nagwek4"/>
        <w:numPr>
          <w:ilvl w:val="3"/>
          <w:numId w:val="0"/>
        </w:numPr>
        <w:tabs>
          <w:tab w:val="num" w:pos="1920"/>
        </w:tabs>
        <w:spacing w:after="120"/>
        <w:jc w:val="both"/>
        <w:rPr>
          <w:rFonts w:asciiTheme="majorHAnsi" w:hAnsiTheme="majorHAnsi"/>
          <w:b w:val="0"/>
          <w:sz w:val="20"/>
          <w:szCs w:val="20"/>
        </w:rPr>
      </w:pPr>
      <w:r w:rsidRPr="00847600">
        <w:rPr>
          <w:rFonts w:asciiTheme="majorHAnsi" w:hAnsiTheme="majorHAnsi"/>
          <w:b w:val="0"/>
          <w:sz w:val="20"/>
          <w:szCs w:val="20"/>
        </w:rPr>
        <w:t>Czy projekt jest  rodzajem przedsięwzięcia objętym</w:t>
      </w:r>
      <w:r w:rsidR="002B1B1F" w:rsidRPr="00847600">
        <w:rPr>
          <w:rStyle w:val="Odwoanieprzypisudolnego"/>
          <w:rFonts w:asciiTheme="majorHAnsi" w:hAnsiTheme="majorHAnsi"/>
          <w:b w:val="0"/>
          <w:sz w:val="20"/>
          <w:szCs w:val="20"/>
        </w:rPr>
        <w:footnoteReference w:id="2"/>
      </w:r>
      <w:r w:rsidRPr="00847600">
        <w:rPr>
          <w:rFonts w:asciiTheme="majorHAnsi" w:hAnsiTheme="majorHAnsi"/>
          <w:b w:val="0"/>
          <w:sz w:val="20"/>
          <w:szCs w:val="20"/>
        </w:rPr>
        <w:t>:</w:t>
      </w:r>
    </w:p>
    <w:p w:rsidR="00425E2B" w:rsidRPr="00847600" w:rsidRDefault="0092165B" w:rsidP="00425E2B">
      <w:pPr>
        <w:tabs>
          <w:tab w:val="num" w:pos="1980"/>
        </w:tabs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2.1.1</w:t>
      </w:r>
      <w:r w:rsidR="00AA3999"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C1A0A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AA3999">
        <w:rPr>
          <w:rFonts w:asciiTheme="majorHAnsi" w:hAnsiTheme="majorHAnsi"/>
          <w:b/>
          <w:sz w:val="20"/>
          <w:szCs w:val="20"/>
        </w:rPr>
      </w:r>
      <w:r w:rsidR="00AA3999">
        <w:rPr>
          <w:rFonts w:asciiTheme="majorHAnsi" w:hAnsiTheme="majorHAnsi"/>
          <w:b/>
          <w:sz w:val="20"/>
          <w:szCs w:val="20"/>
        </w:rPr>
        <w:fldChar w:fldCharType="separate"/>
      </w:r>
      <w:r w:rsidR="00AA3999"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246332" w:rsidRPr="00847600">
        <w:rPr>
          <w:rFonts w:asciiTheme="majorHAnsi" w:hAnsiTheme="majorHAnsi"/>
          <w:sz w:val="20"/>
          <w:szCs w:val="20"/>
        </w:rPr>
        <w:t xml:space="preserve">Załącznikiem </w:t>
      </w:r>
      <w:r w:rsidR="009B33BA" w:rsidRPr="00847600">
        <w:rPr>
          <w:rFonts w:asciiTheme="majorHAnsi" w:hAnsiTheme="majorHAnsi"/>
          <w:sz w:val="20"/>
          <w:szCs w:val="20"/>
        </w:rPr>
        <w:t xml:space="preserve">I </w:t>
      </w:r>
      <w:r w:rsidR="00246332" w:rsidRPr="00847600">
        <w:rPr>
          <w:rFonts w:asciiTheme="majorHAnsi" w:hAnsiTheme="majorHAnsi"/>
          <w:sz w:val="20"/>
          <w:szCs w:val="20"/>
        </w:rPr>
        <w:t xml:space="preserve">do </w:t>
      </w:r>
      <w:r w:rsidR="009B33BA" w:rsidRPr="00847600">
        <w:rPr>
          <w:rFonts w:asciiTheme="majorHAnsi" w:hAnsiTheme="majorHAnsi"/>
          <w:sz w:val="20"/>
          <w:szCs w:val="20"/>
        </w:rPr>
        <w:t>dyrektywy</w:t>
      </w:r>
      <w:r w:rsidR="00246332" w:rsidRPr="00847600">
        <w:rPr>
          <w:rFonts w:asciiTheme="majorHAnsi" w:hAnsiTheme="majorHAnsi"/>
          <w:sz w:val="20"/>
          <w:szCs w:val="20"/>
        </w:rPr>
        <w:t xml:space="preserve"> OOŚ</w:t>
      </w:r>
    </w:p>
    <w:p w:rsidR="006D5B06" w:rsidRPr="00847600" w:rsidRDefault="006D5B06" w:rsidP="0092014C">
      <w:pPr>
        <w:tabs>
          <w:tab w:val="num" w:pos="1980"/>
        </w:tabs>
        <w:spacing w:before="120" w:after="120"/>
        <w:jc w:val="both"/>
        <w:rPr>
          <w:rFonts w:asciiTheme="majorHAnsi" w:hAnsiTheme="majorHAnsi"/>
          <w:bCs/>
          <w:sz w:val="20"/>
          <w:szCs w:val="20"/>
        </w:rPr>
      </w:pPr>
      <w:r w:rsidRPr="00847600">
        <w:rPr>
          <w:rFonts w:asciiTheme="majorHAnsi" w:hAnsiTheme="majorHAnsi"/>
          <w:bCs/>
          <w:sz w:val="20"/>
          <w:szCs w:val="20"/>
        </w:rPr>
        <w:t>Jeżeli projekt objęty jest załącznikiem I do dyrektywy OOŚ</w:t>
      </w:r>
      <w:r w:rsidRPr="00847600">
        <w:rPr>
          <w:rFonts w:asciiTheme="majorHAnsi" w:hAnsiTheme="majorHAnsi"/>
          <w:bCs/>
          <w:sz w:val="20"/>
          <w:szCs w:val="20"/>
          <w:vertAlign w:val="superscript"/>
        </w:rPr>
        <w:footnoteReference w:id="3"/>
      </w:r>
      <w:r w:rsidRPr="00847600">
        <w:rPr>
          <w:rFonts w:asciiTheme="majorHAnsi" w:hAnsiTheme="majorHAnsi"/>
          <w:bCs/>
          <w:sz w:val="20"/>
          <w:szCs w:val="20"/>
        </w:rPr>
        <w:t>, proszę załączyć następujące dokumenty i skorzystać z poniższego pola tekstowego w celu przedstawienia dodatkowych informacji i wyjaśnień</w:t>
      </w:r>
      <w:r w:rsidRPr="00847600">
        <w:rPr>
          <w:rFonts w:asciiTheme="majorHAnsi" w:hAnsiTheme="majorHAnsi"/>
          <w:bCs/>
          <w:sz w:val="20"/>
          <w:szCs w:val="20"/>
          <w:vertAlign w:val="superscript"/>
        </w:rPr>
        <w:footnoteReference w:id="4"/>
      </w:r>
      <w:r w:rsidRPr="00847600">
        <w:rPr>
          <w:rFonts w:asciiTheme="majorHAnsi" w:hAnsiTheme="majorHAnsi"/>
          <w:bCs/>
          <w:sz w:val="20"/>
          <w:szCs w:val="20"/>
        </w:rPr>
        <w:t>:</w:t>
      </w:r>
    </w:p>
    <w:p w:rsidR="006D5B06" w:rsidRPr="00847600" w:rsidRDefault="006D5B06" w:rsidP="00F51AB1">
      <w:pPr>
        <w:numPr>
          <w:ilvl w:val="0"/>
          <w:numId w:val="4"/>
        </w:numPr>
        <w:suppressAutoHyphens w:val="0"/>
        <w:spacing w:after="120"/>
        <w:ind w:left="1208" w:hanging="357"/>
        <w:jc w:val="both"/>
        <w:rPr>
          <w:rFonts w:asciiTheme="majorHAnsi" w:eastAsia="Calibri" w:hAnsiTheme="majorHAnsi"/>
          <w:sz w:val="20"/>
          <w:szCs w:val="20"/>
          <w:lang w:eastAsia="en-US"/>
        </w:rPr>
      </w:pPr>
      <w:r w:rsidRPr="00847600">
        <w:rPr>
          <w:rFonts w:asciiTheme="majorHAnsi" w:eastAsia="Calibri" w:hAnsiTheme="majorHAnsi"/>
          <w:sz w:val="20"/>
          <w:szCs w:val="20"/>
          <w:lang w:eastAsia="en-US"/>
        </w:rPr>
        <w:t>nietechniczne streszczenie</w:t>
      </w:r>
      <w:r w:rsidRPr="00847600"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  <w:footnoteReference w:id="5"/>
      </w:r>
      <w:r w:rsidRPr="00847600">
        <w:rPr>
          <w:rFonts w:asciiTheme="majorHAnsi" w:eastAsia="Calibri" w:hAnsiTheme="majorHAnsi"/>
          <w:sz w:val="20"/>
          <w:szCs w:val="20"/>
          <w:lang w:eastAsia="en-US"/>
        </w:rPr>
        <w:t xml:space="preserve"> raportu OOŚ albo cały raport OOŚ</w:t>
      </w:r>
      <w:r w:rsidRPr="00847600"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  <w:footnoteReference w:id="6"/>
      </w:r>
      <w:r w:rsidRPr="00847600">
        <w:rPr>
          <w:rFonts w:asciiTheme="majorHAnsi" w:eastAsia="Calibri" w:hAnsiTheme="majorHAnsi"/>
          <w:sz w:val="20"/>
          <w:szCs w:val="20"/>
          <w:lang w:eastAsia="en-US"/>
        </w:rPr>
        <w:t xml:space="preserve">; </w:t>
      </w:r>
    </w:p>
    <w:p w:rsidR="006D5B06" w:rsidRPr="00847600" w:rsidRDefault="006D5B06" w:rsidP="00F51AB1">
      <w:pPr>
        <w:numPr>
          <w:ilvl w:val="0"/>
          <w:numId w:val="4"/>
        </w:numPr>
        <w:suppressAutoHyphens w:val="0"/>
        <w:spacing w:after="120"/>
        <w:ind w:left="1208" w:hanging="357"/>
        <w:jc w:val="both"/>
        <w:rPr>
          <w:rFonts w:asciiTheme="majorHAnsi" w:eastAsia="Calibri" w:hAnsiTheme="majorHAnsi"/>
          <w:sz w:val="20"/>
          <w:szCs w:val="20"/>
          <w:lang w:eastAsia="en-US"/>
        </w:rPr>
      </w:pPr>
      <w:r w:rsidRPr="00847600">
        <w:rPr>
          <w:rFonts w:asciiTheme="majorHAnsi" w:eastAsia="Calibri" w:hAnsiTheme="majorHAnsi"/>
          <w:sz w:val="20"/>
          <w:szCs w:val="20"/>
          <w:lang w:eastAsia="en-US"/>
        </w:rPr>
        <w:lastRenderedPageBreak/>
        <w:t>informacje na temat konsultacji z organami ds. ochrony środowiska, ze społeczeństwem oraz w stosowanych przypadkach, z państwami członkowskimi przeprowadzonych zgodnie z art. 6 i 7 dyrektywy OOŚ;</w:t>
      </w:r>
    </w:p>
    <w:p w:rsidR="006D5B06" w:rsidRPr="00847600" w:rsidRDefault="006D5B06" w:rsidP="00F51AB1">
      <w:pPr>
        <w:numPr>
          <w:ilvl w:val="0"/>
          <w:numId w:val="4"/>
        </w:numPr>
        <w:suppressAutoHyphens w:val="0"/>
        <w:spacing w:after="120"/>
        <w:jc w:val="both"/>
        <w:rPr>
          <w:rFonts w:asciiTheme="majorHAnsi" w:eastAsia="Calibri" w:hAnsiTheme="majorHAnsi"/>
          <w:sz w:val="20"/>
          <w:szCs w:val="20"/>
          <w:lang w:eastAsia="en-US"/>
        </w:rPr>
      </w:pPr>
      <w:r w:rsidRPr="00847600">
        <w:rPr>
          <w:rFonts w:asciiTheme="majorHAnsi" w:eastAsia="Calibri" w:hAnsiTheme="majorHAnsi"/>
          <w:sz w:val="20"/>
          <w:szCs w:val="20"/>
          <w:lang w:eastAsia="en-US"/>
        </w:rPr>
        <w:t>decyzję właściwego organu wydaną zgodnie z art. 8 i 9 dyrektywy OOŚ</w:t>
      </w:r>
      <w:r w:rsidRPr="00847600"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  <w:footnoteReference w:id="7"/>
      </w:r>
      <w:r w:rsidRPr="00847600">
        <w:rPr>
          <w:rFonts w:asciiTheme="majorHAnsi" w:eastAsia="Calibri" w:hAnsiTheme="majorHAnsi"/>
          <w:sz w:val="20"/>
          <w:szCs w:val="20"/>
          <w:lang w:eastAsia="en-US"/>
        </w:rPr>
        <w:t>, w tym informacje dotyczące sposobu podania jej do wiadomości publicznej;</w:t>
      </w:r>
    </w:p>
    <w:p w:rsidR="006D5B06" w:rsidRPr="00847600" w:rsidRDefault="006D5B06" w:rsidP="006D5B0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2302"/>
        </w:tabs>
        <w:spacing w:after="120"/>
        <w:ind w:left="426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POLE TEKSTOWE</w:t>
      </w:r>
    </w:p>
    <w:p w:rsidR="0092165B" w:rsidRPr="00847600" w:rsidRDefault="0092165B" w:rsidP="002320D5">
      <w:pPr>
        <w:spacing w:before="120" w:after="120"/>
        <w:ind w:left="709"/>
        <w:jc w:val="both"/>
        <w:rPr>
          <w:rFonts w:asciiTheme="majorHAnsi" w:hAnsiTheme="majorHAnsi"/>
          <w:b/>
          <w:sz w:val="20"/>
          <w:szCs w:val="20"/>
        </w:rPr>
      </w:pPr>
    </w:p>
    <w:p w:rsidR="005D38C8" w:rsidRPr="00847600" w:rsidRDefault="0092165B" w:rsidP="002320D5">
      <w:pPr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2.1.2</w:t>
      </w:r>
      <w:r w:rsidR="00AA3999"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C1A0A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AA3999">
        <w:rPr>
          <w:rFonts w:asciiTheme="majorHAnsi" w:hAnsiTheme="majorHAnsi"/>
          <w:b/>
          <w:sz w:val="20"/>
          <w:szCs w:val="20"/>
        </w:rPr>
      </w:r>
      <w:r w:rsidR="00AA3999">
        <w:rPr>
          <w:rFonts w:asciiTheme="majorHAnsi" w:hAnsiTheme="majorHAnsi"/>
          <w:b/>
          <w:sz w:val="20"/>
          <w:szCs w:val="20"/>
        </w:rPr>
        <w:fldChar w:fldCharType="separate"/>
      </w:r>
      <w:r w:rsidR="00AA3999"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246332" w:rsidRPr="00847600">
        <w:rPr>
          <w:rFonts w:asciiTheme="majorHAnsi" w:hAnsiTheme="majorHAnsi"/>
          <w:sz w:val="20"/>
          <w:szCs w:val="20"/>
        </w:rPr>
        <w:t xml:space="preserve">Załącznikiem </w:t>
      </w:r>
      <w:r w:rsidR="009B33BA" w:rsidRPr="00847600">
        <w:rPr>
          <w:rFonts w:asciiTheme="majorHAnsi" w:hAnsiTheme="majorHAnsi"/>
          <w:sz w:val="20"/>
          <w:szCs w:val="20"/>
        </w:rPr>
        <w:t xml:space="preserve">II </w:t>
      </w:r>
      <w:r w:rsidR="00246332" w:rsidRPr="00847600">
        <w:rPr>
          <w:rFonts w:asciiTheme="majorHAnsi" w:hAnsiTheme="majorHAnsi"/>
          <w:sz w:val="20"/>
          <w:szCs w:val="20"/>
        </w:rPr>
        <w:t xml:space="preserve">do </w:t>
      </w:r>
      <w:r w:rsidR="009B33BA" w:rsidRPr="00847600">
        <w:rPr>
          <w:rFonts w:asciiTheme="majorHAnsi" w:hAnsiTheme="majorHAnsi"/>
          <w:sz w:val="20"/>
          <w:szCs w:val="20"/>
        </w:rPr>
        <w:t xml:space="preserve">dyrektywy </w:t>
      </w:r>
      <w:r w:rsidR="00246332" w:rsidRPr="00847600">
        <w:rPr>
          <w:rFonts w:asciiTheme="majorHAnsi" w:hAnsiTheme="majorHAnsi"/>
          <w:sz w:val="20"/>
          <w:szCs w:val="20"/>
        </w:rPr>
        <w:t>OOŚ</w:t>
      </w:r>
    </w:p>
    <w:p w:rsidR="0092014C" w:rsidRPr="00847600" w:rsidRDefault="0092014C" w:rsidP="00E85FCA">
      <w:pPr>
        <w:pStyle w:val="Nagwek4"/>
        <w:numPr>
          <w:ilvl w:val="3"/>
          <w:numId w:val="0"/>
        </w:numPr>
        <w:tabs>
          <w:tab w:val="num" w:pos="1980"/>
        </w:tabs>
        <w:spacing w:before="120" w:after="120"/>
        <w:jc w:val="both"/>
        <w:rPr>
          <w:rFonts w:asciiTheme="majorHAnsi" w:hAnsiTheme="majorHAnsi"/>
          <w:b w:val="0"/>
          <w:sz w:val="20"/>
          <w:szCs w:val="20"/>
        </w:rPr>
      </w:pPr>
      <w:r w:rsidRPr="00847600">
        <w:rPr>
          <w:rFonts w:asciiTheme="majorHAnsi" w:hAnsiTheme="majorHAnsi"/>
          <w:b w:val="0"/>
          <w:sz w:val="20"/>
          <w:szCs w:val="20"/>
        </w:rPr>
        <w:t>Jeżeli projekt objęty jest załącznikiem II do przedmiotowej dyrektywy</w:t>
      </w:r>
      <w:r w:rsidRPr="00847600">
        <w:rPr>
          <w:rStyle w:val="Odwoanieprzypisudolnego"/>
          <w:rFonts w:asciiTheme="majorHAnsi" w:hAnsiTheme="majorHAnsi"/>
          <w:b w:val="0"/>
          <w:sz w:val="20"/>
          <w:szCs w:val="20"/>
        </w:rPr>
        <w:footnoteReference w:id="8"/>
      </w:r>
      <w:r w:rsidRPr="00847600">
        <w:rPr>
          <w:rFonts w:asciiTheme="majorHAnsi" w:hAnsiTheme="majorHAnsi"/>
          <w:b w:val="0"/>
          <w:sz w:val="20"/>
          <w:szCs w:val="20"/>
        </w:rPr>
        <w:t>, czy przeprowadzono ocenę oddziaływania na środowisko?</w:t>
      </w:r>
    </w:p>
    <w:p w:rsidR="0092014C" w:rsidRPr="00847600" w:rsidRDefault="00AA3999" w:rsidP="0092014C">
      <w:pPr>
        <w:tabs>
          <w:tab w:val="num" w:pos="2520"/>
        </w:tabs>
        <w:suppressAutoHyphens w:val="0"/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C1A0A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2014C" w:rsidRPr="00847600">
        <w:rPr>
          <w:rFonts w:asciiTheme="majorHAnsi" w:hAnsiTheme="majorHAnsi"/>
          <w:sz w:val="20"/>
          <w:szCs w:val="20"/>
        </w:rPr>
        <w:t>TAK – w takim przypadku proszę załączyć niezbędne dokumenty</w:t>
      </w:r>
      <w:r w:rsidR="0092165B" w:rsidRPr="00847600">
        <w:rPr>
          <w:rFonts w:asciiTheme="majorHAnsi" w:hAnsiTheme="majorHAnsi"/>
          <w:sz w:val="20"/>
          <w:szCs w:val="20"/>
        </w:rPr>
        <w:t xml:space="preserve"> wskazane w pkt 2.1.1 a) – c)</w:t>
      </w:r>
    </w:p>
    <w:p w:rsidR="0092014C" w:rsidRPr="00847600" w:rsidRDefault="00AA3999" w:rsidP="0092014C">
      <w:pPr>
        <w:tabs>
          <w:tab w:val="num" w:pos="1276"/>
        </w:tabs>
        <w:suppressAutoHyphens w:val="0"/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2014C" w:rsidRPr="00847600">
        <w:rPr>
          <w:rFonts w:asciiTheme="majorHAnsi" w:hAnsiTheme="majorHAnsi"/>
          <w:sz w:val="20"/>
          <w:szCs w:val="20"/>
        </w:rPr>
        <w:t>NIE – w takim przypadku należy podać następujące informacje:</w:t>
      </w:r>
    </w:p>
    <w:p w:rsidR="0092014C" w:rsidRPr="00847600" w:rsidRDefault="0092014C" w:rsidP="0092014C">
      <w:pPr>
        <w:tabs>
          <w:tab w:val="num" w:pos="1276"/>
        </w:tabs>
        <w:suppressAutoHyphens w:val="0"/>
        <w:spacing w:before="120" w:after="120"/>
        <w:ind w:left="1276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 xml:space="preserve">a) ustalenie wymagane w art. 4 ust. 4 dyrektywy OOŚ (w formie określanej mianem „decyzji dotyczącej preselekcji” lub „decyzji </w:t>
      </w:r>
      <w:proofErr w:type="spellStart"/>
      <w:r w:rsidRPr="00847600">
        <w:rPr>
          <w:rFonts w:asciiTheme="majorHAnsi" w:hAnsiTheme="majorHAnsi"/>
          <w:sz w:val="20"/>
          <w:szCs w:val="20"/>
        </w:rPr>
        <w:t>screeningowej</w:t>
      </w:r>
      <w:proofErr w:type="spellEnd"/>
      <w:r w:rsidRPr="00847600">
        <w:rPr>
          <w:rFonts w:asciiTheme="majorHAnsi" w:hAnsiTheme="majorHAnsi"/>
          <w:sz w:val="20"/>
          <w:szCs w:val="20"/>
        </w:rPr>
        <w:t>”);</w:t>
      </w:r>
    </w:p>
    <w:p w:rsidR="0092014C" w:rsidRPr="00847600" w:rsidRDefault="0092014C" w:rsidP="0092014C">
      <w:pPr>
        <w:tabs>
          <w:tab w:val="num" w:pos="1276"/>
        </w:tabs>
        <w:suppressAutoHyphens w:val="0"/>
        <w:spacing w:before="120" w:after="120"/>
        <w:ind w:left="1276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b) progi, kryteria lub przeprowadzone indywidualne badania przedsięwzięć, które doprowadziły do wniosku, że OOŚ nie była wymagana (nie ma konieczności przedstawienia przedmiotowych informacji, jeżeli zawarto je już w decyzji wspomnianej w pkt a) powyżej);</w:t>
      </w:r>
    </w:p>
    <w:p w:rsidR="0092014C" w:rsidRPr="00847600" w:rsidRDefault="0092014C" w:rsidP="0092014C">
      <w:pPr>
        <w:tabs>
          <w:tab w:val="num" w:pos="1276"/>
        </w:tabs>
        <w:suppressAutoHyphens w:val="0"/>
        <w:spacing w:before="120" w:after="120"/>
        <w:ind w:left="1276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 xml:space="preserve">c) wyjaśnienie powodów, dla których projekt nie ma znaczących skutków środowiskowych, biorąc pod uwagę odpowiednie kryteria selekcji określone w załączniku III do dyrektywy OOŚ (nie ma konieczności przedstawienia przedmiotowych informacji, jeżeli zawarto je już w decyzji wspomnianej w pkt a) powyżej). </w:t>
      </w:r>
    </w:p>
    <w:p w:rsidR="0092014C" w:rsidRPr="00847600" w:rsidRDefault="0092014C" w:rsidP="00937B44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ind w:left="425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901F6C" w:rsidRPr="00847600" w:rsidRDefault="0092165B" w:rsidP="00937B44">
      <w:pPr>
        <w:spacing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2.1.3</w:t>
      </w:r>
      <w:r w:rsidR="00AA3999"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AA3999">
        <w:rPr>
          <w:rFonts w:asciiTheme="majorHAnsi" w:hAnsiTheme="majorHAnsi"/>
          <w:b/>
          <w:sz w:val="20"/>
          <w:szCs w:val="20"/>
        </w:rPr>
      </w:r>
      <w:r w:rsidR="00AA3999">
        <w:rPr>
          <w:rFonts w:asciiTheme="majorHAnsi" w:hAnsiTheme="majorHAnsi"/>
          <w:b/>
          <w:sz w:val="20"/>
          <w:szCs w:val="20"/>
        </w:rPr>
        <w:fldChar w:fldCharType="separate"/>
      </w:r>
      <w:r w:rsidR="00AA3999"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B33BA" w:rsidRPr="00847600">
        <w:rPr>
          <w:rFonts w:asciiTheme="majorHAnsi" w:hAnsiTheme="majorHAnsi"/>
          <w:sz w:val="20"/>
          <w:szCs w:val="20"/>
        </w:rPr>
        <w:t xml:space="preserve">Żadnym z powyższych </w:t>
      </w:r>
      <w:r w:rsidR="00246332" w:rsidRPr="00847600">
        <w:rPr>
          <w:rFonts w:asciiTheme="majorHAnsi" w:hAnsiTheme="majorHAnsi"/>
          <w:sz w:val="20"/>
          <w:szCs w:val="20"/>
        </w:rPr>
        <w:t xml:space="preserve">załączników </w:t>
      </w:r>
      <w:r w:rsidR="00B26338" w:rsidRPr="00847600">
        <w:rPr>
          <w:rFonts w:asciiTheme="majorHAnsi" w:hAnsiTheme="majorHAnsi"/>
          <w:sz w:val="20"/>
          <w:szCs w:val="20"/>
        </w:rPr>
        <w:t xml:space="preserve">– w takim przypadku </w:t>
      </w:r>
      <w:r w:rsidR="00CB7D0E" w:rsidRPr="00847600">
        <w:rPr>
          <w:rFonts w:asciiTheme="majorHAnsi" w:hAnsiTheme="majorHAnsi"/>
          <w:sz w:val="20"/>
          <w:szCs w:val="20"/>
        </w:rPr>
        <w:t xml:space="preserve">należy </w:t>
      </w:r>
      <w:r w:rsidR="00B26338" w:rsidRPr="00847600">
        <w:rPr>
          <w:rFonts w:asciiTheme="majorHAnsi" w:hAnsiTheme="majorHAnsi"/>
          <w:sz w:val="20"/>
          <w:szCs w:val="20"/>
        </w:rPr>
        <w:t>podać krótkie wyjaśnienie</w:t>
      </w:r>
      <w:r w:rsidR="00CB7D0E" w:rsidRPr="00847600">
        <w:rPr>
          <w:rFonts w:asciiTheme="majorHAnsi" w:hAnsiTheme="majorHAnsi"/>
          <w:sz w:val="20"/>
          <w:szCs w:val="20"/>
        </w:rPr>
        <w:t>.</w:t>
      </w:r>
    </w:p>
    <w:p w:rsidR="00B26338" w:rsidRPr="00847600" w:rsidRDefault="00B26338" w:rsidP="00B26338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901F6C" w:rsidRPr="00847600" w:rsidRDefault="006D6E9D">
      <w:pPr>
        <w:pStyle w:val="Nagwek3"/>
        <w:numPr>
          <w:ilvl w:val="2"/>
          <w:numId w:val="0"/>
        </w:numPr>
        <w:tabs>
          <w:tab w:val="num" w:pos="1980"/>
        </w:tabs>
        <w:spacing w:after="240"/>
        <w:jc w:val="both"/>
        <w:rPr>
          <w:rFonts w:asciiTheme="majorHAnsi" w:hAnsiTheme="majorHAnsi" w:cs="Times New Roman"/>
          <w:sz w:val="20"/>
          <w:szCs w:val="20"/>
        </w:rPr>
      </w:pPr>
      <w:r w:rsidRPr="00847600">
        <w:rPr>
          <w:rFonts w:asciiTheme="majorHAnsi" w:hAnsiTheme="majorHAnsi" w:cs="Times New Roman"/>
          <w:sz w:val="20"/>
          <w:szCs w:val="20"/>
        </w:rPr>
        <w:t>A.</w:t>
      </w:r>
      <w:r w:rsidR="00432B8A" w:rsidRPr="00847600">
        <w:rPr>
          <w:rFonts w:asciiTheme="majorHAnsi" w:hAnsiTheme="majorHAnsi" w:cs="Times New Roman"/>
          <w:sz w:val="20"/>
          <w:szCs w:val="20"/>
        </w:rPr>
        <w:t>2</w:t>
      </w:r>
      <w:r w:rsidRPr="00847600">
        <w:rPr>
          <w:rFonts w:asciiTheme="majorHAnsi" w:hAnsiTheme="majorHAnsi" w:cs="Times New Roman"/>
          <w:sz w:val="20"/>
          <w:szCs w:val="20"/>
        </w:rPr>
        <w:t>.</w:t>
      </w:r>
      <w:r w:rsidR="000F5C73" w:rsidRPr="00847600">
        <w:rPr>
          <w:rFonts w:asciiTheme="majorHAnsi" w:hAnsiTheme="majorHAnsi" w:cs="Times New Roman"/>
          <w:sz w:val="20"/>
          <w:szCs w:val="20"/>
        </w:rPr>
        <w:t>2</w:t>
      </w:r>
      <w:r w:rsidRPr="00847600">
        <w:rPr>
          <w:rFonts w:asciiTheme="majorHAnsi" w:hAnsiTheme="majorHAnsi" w:cs="Times New Roman"/>
          <w:sz w:val="20"/>
          <w:szCs w:val="20"/>
        </w:rPr>
        <w:t xml:space="preserve">. Stosowanie Dyrektywy 2001/42/WE </w:t>
      </w:r>
      <w:r w:rsidR="006C6A70" w:rsidRPr="00847600">
        <w:rPr>
          <w:rFonts w:asciiTheme="majorHAnsi" w:hAnsiTheme="majorHAnsi" w:cs="Times New Roman"/>
          <w:sz w:val="20"/>
          <w:szCs w:val="20"/>
        </w:rPr>
        <w:t xml:space="preserve">Parlamentu Europejskiego i Rady </w:t>
      </w:r>
      <w:r w:rsidR="00152645" w:rsidRPr="00847600">
        <w:rPr>
          <w:rFonts w:asciiTheme="majorHAnsi" w:hAnsiTheme="majorHAnsi" w:cs="Times New Roman"/>
          <w:sz w:val="20"/>
          <w:szCs w:val="20"/>
        </w:rPr>
        <w:t>(„dyrektywa SOOŚ)</w:t>
      </w:r>
      <w:r w:rsidR="009B33BA" w:rsidRPr="00847600">
        <w:rPr>
          <w:rStyle w:val="Odwoanieprzypisudolnego"/>
          <w:rFonts w:asciiTheme="majorHAnsi" w:hAnsiTheme="majorHAnsi" w:cs="Times New Roman"/>
          <w:sz w:val="20"/>
          <w:szCs w:val="20"/>
        </w:rPr>
        <w:footnoteReference w:id="9"/>
      </w:r>
    </w:p>
    <w:p w:rsidR="007C7281" w:rsidRPr="00847600" w:rsidRDefault="00432B8A" w:rsidP="00937B44">
      <w:pPr>
        <w:pStyle w:val="Nagwek4"/>
        <w:numPr>
          <w:ilvl w:val="3"/>
          <w:numId w:val="0"/>
        </w:numPr>
        <w:tabs>
          <w:tab w:val="num" w:pos="2127"/>
        </w:tabs>
        <w:spacing w:before="120" w:after="120"/>
        <w:jc w:val="both"/>
        <w:rPr>
          <w:rFonts w:asciiTheme="majorHAnsi" w:hAnsiTheme="majorHAnsi"/>
          <w:b w:val="0"/>
          <w:sz w:val="20"/>
          <w:szCs w:val="20"/>
        </w:rPr>
      </w:pPr>
      <w:r w:rsidRPr="00847600">
        <w:rPr>
          <w:rFonts w:asciiTheme="majorHAnsi" w:hAnsiTheme="majorHAnsi"/>
          <w:b w:val="0"/>
          <w:sz w:val="20"/>
          <w:szCs w:val="20"/>
        </w:rPr>
        <w:t>A.2</w:t>
      </w:r>
      <w:r w:rsidR="007C7281" w:rsidRPr="00847600">
        <w:rPr>
          <w:rFonts w:asciiTheme="majorHAnsi" w:hAnsiTheme="majorHAnsi"/>
          <w:b w:val="0"/>
          <w:sz w:val="20"/>
          <w:szCs w:val="20"/>
        </w:rPr>
        <w:t>.</w:t>
      </w:r>
      <w:r w:rsidR="000F5C73" w:rsidRPr="00847600">
        <w:rPr>
          <w:rFonts w:asciiTheme="majorHAnsi" w:hAnsiTheme="majorHAnsi"/>
          <w:b w:val="0"/>
          <w:sz w:val="20"/>
          <w:szCs w:val="20"/>
        </w:rPr>
        <w:t>2</w:t>
      </w:r>
      <w:r w:rsidR="007C7281" w:rsidRPr="00847600">
        <w:rPr>
          <w:rFonts w:asciiTheme="majorHAnsi" w:hAnsiTheme="majorHAnsi"/>
          <w:b w:val="0"/>
          <w:sz w:val="20"/>
          <w:szCs w:val="20"/>
        </w:rPr>
        <w:t>.1 Czy projekt wynik</w:t>
      </w:r>
      <w:r w:rsidR="0059159B" w:rsidRPr="00847600">
        <w:rPr>
          <w:rFonts w:asciiTheme="majorHAnsi" w:hAnsiTheme="majorHAnsi"/>
          <w:b w:val="0"/>
          <w:sz w:val="20"/>
          <w:szCs w:val="20"/>
        </w:rPr>
        <w:t>a</w:t>
      </w:r>
      <w:r w:rsidR="005F7D84">
        <w:rPr>
          <w:rFonts w:asciiTheme="majorHAnsi" w:hAnsiTheme="majorHAnsi"/>
          <w:b w:val="0"/>
          <w:sz w:val="20"/>
          <w:szCs w:val="20"/>
        </w:rPr>
        <w:t xml:space="preserve"> </w:t>
      </w:r>
      <w:r w:rsidR="00A01EDB" w:rsidRPr="00847600">
        <w:rPr>
          <w:rFonts w:asciiTheme="majorHAnsi" w:hAnsiTheme="majorHAnsi"/>
          <w:b w:val="0"/>
          <w:sz w:val="20"/>
          <w:szCs w:val="20"/>
        </w:rPr>
        <w:t xml:space="preserve">z </w:t>
      </w:r>
      <w:r w:rsidR="007C7281" w:rsidRPr="00847600">
        <w:rPr>
          <w:rFonts w:asciiTheme="majorHAnsi" w:hAnsiTheme="majorHAnsi"/>
          <w:b w:val="0"/>
          <w:sz w:val="20"/>
          <w:szCs w:val="20"/>
        </w:rPr>
        <w:t xml:space="preserve">planu lub programu </w:t>
      </w:r>
      <w:r w:rsidR="0059159B" w:rsidRPr="00847600">
        <w:rPr>
          <w:rFonts w:asciiTheme="majorHAnsi" w:hAnsiTheme="majorHAnsi"/>
          <w:b w:val="0"/>
          <w:sz w:val="20"/>
          <w:szCs w:val="20"/>
        </w:rPr>
        <w:t>objętego zakresem wymienionej dyrektywy</w:t>
      </w:r>
      <w:r w:rsidR="007C7281" w:rsidRPr="00847600">
        <w:rPr>
          <w:rFonts w:asciiTheme="majorHAnsi" w:hAnsiTheme="majorHAnsi"/>
          <w:b w:val="0"/>
          <w:sz w:val="20"/>
          <w:szCs w:val="20"/>
        </w:rPr>
        <w:t>?</w:t>
      </w:r>
    </w:p>
    <w:p w:rsidR="00890965" w:rsidRPr="00847600" w:rsidRDefault="00AA3999" w:rsidP="00232C3A">
      <w:pPr>
        <w:tabs>
          <w:tab w:val="left" w:pos="1843"/>
        </w:tabs>
        <w:spacing w:before="120" w:after="120"/>
        <w:ind w:left="708" w:firstLine="1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7C7281" w:rsidRPr="00847600">
        <w:rPr>
          <w:rFonts w:asciiTheme="majorHAnsi" w:hAnsiTheme="majorHAnsi"/>
          <w:sz w:val="20"/>
          <w:szCs w:val="20"/>
        </w:rPr>
        <w:t xml:space="preserve">TAK     </w:t>
      </w:r>
    </w:p>
    <w:p w:rsidR="00B7232B" w:rsidRPr="00847600" w:rsidRDefault="00B7232B" w:rsidP="00B7232B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C7281" w:rsidRPr="00847600" w:rsidRDefault="00AA3999" w:rsidP="002320D5">
      <w:pPr>
        <w:spacing w:before="120" w:after="120"/>
        <w:ind w:left="708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7C7281" w:rsidRPr="00847600">
        <w:rPr>
          <w:rFonts w:asciiTheme="majorHAnsi" w:hAnsiTheme="majorHAnsi"/>
          <w:sz w:val="20"/>
          <w:szCs w:val="20"/>
        </w:rPr>
        <w:t>NIE</w:t>
      </w:r>
    </w:p>
    <w:p w:rsidR="00B7232B" w:rsidRPr="00847600" w:rsidRDefault="00B7232B" w:rsidP="00B7232B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901F6C" w:rsidRPr="00847600" w:rsidRDefault="009B33BA" w:rsidP="002320D5">
      <w:pPr>
        <w:pStyle w:val="Nagwek2"/>
        <w:numPr>
          <w:ilvl w:val="1"/>
          <w:numId w:val="0"/>
        </w:numPr>
        <w:tabs>
          <w:tab w:val="num" w:pos="993"/>
          <w:tab w:val="left" w:pos="1418"/>
        </w:tabs>
        <w:spacing w:before="240" w:after="24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lastRenderedPageBreak/>
        <w:t>A.</w:t>
      </w:r>
      <w:r w:rsidR="009D6C50" w:rsidRPr="00847600">
        <w:rPr>
          <w:rFonts w:asciiTheme="majorHAnsi" w:hAnsiTheme="majorHAnsi"/>
          <w:b/>
          <w:i w:val="0"/>
          <w:sz w:val="20"/>
          <w:szCs w:val="20"/>
        </w:rPr>
        <w:t>3</w:t>
      </w:r>
      <w:r w:rsidRPr="00847600">
        <w:rPr>
          <w:rFonts w:asciiTheme="majorHAnsi" w:hAnsiTheme="majorHAnsi"/>
          <w:b/>
          <w:i w:val="0"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 xml:space="preserve">STOSOWANIE </w:t>
      </w:r>
      <w:hyperlink r:id="rId9" w:history="1">
        <w:r w:rsidR="00813F72" w:rsidRPr="00847600">
          <w:rPr>
            <w:rFonts w:asciiTheme="majorHAnsi" w:hAnsiTheme="majorHAnsi"/>
            <w:b/>
            <w:bCs/>
            <w:i w:val="0"/>
            <w:sz w:val="20"/>
            <w:szCs w:val="20"/>
            <w:lang w:eastAsia="en-GB"/>
          </w:rPr>
          <w:t>DYREKTYWY RADY 92/43/EWG W SPRAWIE OCHRONY SIEDLISK PRZYRODNICZYCH ORAZ DZIKIEJ FAUNY I FLORY</w:t>
        </w:r>
      </w:hyperlink>
      <w:r w:rsidR="0068350A" w:rsidRPr="00847600">
        <w:rPr>
          <w:rFonts w:asciiTheme="majorHAnsi" w:hAnsiTheme="majorHAnsi"/>
          <w:b/>
          <w:bCs/>
          <w:i w:val="0"/>
          <w:sz w:val="20"/>
          <w:szCs w:val="20"/>
          <w:vertAlign w:val="superscript"/>
          <w:lang w:eastAsia="en-GB"/>
        </w:rPr>
        <w:footnoteReference w:id="10"/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 xml:space="preserve"> (</w:t>
      </w:r>
      <w:r w:rsidR="004072EB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>„</w:t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>DYREKTYWA SIEDLISKOWA</w:t>
      </w:r>
      <w:r w:rsidR="004072EB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>”</w:t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>); OCENA ODDZIAŁYWANIA NA OBSZARY NATURA 2000</w:t>
      </w:r>
    </w:p>
    <w:p w:rsidR="00901F6C" w:rsidRPr="00847600" w:rsidRDefault="009B33BA">
      <w:pPr>
        <w:pStyle w:val="Nagwek3"/>
        <w:numPr>
          <w:ilvl w:val="2"/>
          <w:numId w:val="0"/>
        </w:numPr>
        <w:tabs>
          <w:tab w:val="num" w:pos="1985"/>
        </w:tabs>
        <w:spacing w:after="240"/>
        <w:jc w:val="both"/>
        <w:rPr>
          <w:rFonts w:asciiTheme="majorHAnsi" w:hAnsiTheme="majorHAnsi" w:cs="Times New Roman"/>
          <w:sz w:val="20"/>
          <w:szCs w:val="20"/>
        </w:rPr>
      </w:pPr>
      <w:r w:rsidRPr="00847600">
        <w:rPr>
          <w:rFonts w:asciiTheme="majorHAnsi" w:hAnsiTheme="majorHAnsi" w:cs="Times New Roman"/>
          <w:bCs w:val="0"/>
          <w:sz w:val="20"/>
          <w:szCs w:val="20"/>
        </w:rPr>
        <w:t>A.</w:t>
      </w:r>
      <w:r w:rsidR="009D6C50" w:rsidRPr="00847600">
        <w:rPr>
          <w:rFonts w:asciiTheme="majorHAnsi" w:hAnsiTheme="majorHAnsi" w:cs="Times New Roman"/>
          <w:bCs w:val="0"/>
          <w:sz w:val="20"/>
          <w:szCs w:val="20"/>
        </w:rPr>
        <w:t>3</w:t>
      </w:r>
      <w:r w:rsidRPr="00847600">
        <w:rPr>
          <w:rFonts w:asciiTheme="majorHAnsi" w:hAnsiTheme="majorHAnsi" w:cs="Times New Roman"/>
          <w:bCs w:val="0"/>
          <w:sz w:val="20"/>
          <w:szCs w:val="20"/>
        </w:rPr>
        <w:t>.1.</w:t>
      </w:r>
      <w:r w:rsidRPr="00847600">
        <w:rPr>
          <w:rFonts w:asciiTheme="majorHAnsi" w:hAnsiTheme="majorHAnsi" w:cs="Times New Roman"/>
          <w:sz w:val="20"/>
          <w:szCs w:val="20"/>
        </w:rPr>
        <w:t xml:space="preserve"> Czy projekt może </w:t>
      </w:r>
      <w:r w:rsidR="0068350A" w:rsidRPr="00847600">
        <w:rPr>
          <w:rFonts w:asciiTheme="majorHAnsi" w:hAnsiTheme="majorHAnsi" w:cs="Times New Roman"/>
          <w:sz w:val="20"/>
          <w:szCs w:val="20"/>
        </w:rPr>
        <w:t xml:space="preserve">samodzielnie lub w połączeniu z innymi projektami w </w:t>
      </w:r>
      <w:r w:rsidRPr="00847600">
        <w:rPr>
          <w:rFonts w:asciiTheme="majorHAnsi" w:hAnsiTheme="majorHAnsi" w:cs="Times New Roman"/>
          <w:sz w:val="20"/>
          <w:szCs w:val="20"/>
        </w:rPr>
        <w:t xml:space="preserve">istotny </w:t>
      </w:r>
      <w:r w:rsidR="0068350A" w:rsidRPr="00847600">
        <w:rPr>
          <w:rFonts w:asciiTheme="majorHAnsi" w:hAnsiTheme="majorHAnsi" w:cs="Times New Roman"/>
          <w:sz w:val="20"/>
          <w:szCs w:val="20"/>
        </w:rPr>
        <w:t>sposób negatywnie wpłynąć na obszary,</w:t>
      </w:r>
      <w:r w:rsidRPr="00847600">
        <w:rPr>
          <w:rFonts w:asciiTheme="majorHAnsi" w:hAnsiTheme="majorHAnsi" w:cs="Times New Roman"/>
          <w:sz w:val="20"/>
          <w:szCs w:val="20"/>
        </w:rPr>
        <w:t xml:space="preserve"> które </w:t>
      </w:r>
      <w:r w:rsidR="0068350A" w:rsidRPr="00847600">
        <w:rPr>
          <w:rFonts w:asciiTheme="majorHAnsi" w:hAnsiTheme="majorHAnsi" w:cs="Times New Roman"/>
          <w:sz w:val="20"/>
          <w:szCs w:val="20"/>
        </w:rPr>
        <w:t xml:space="preserve">są lub mają być objęte </w:t>
      </w:r>
      <w:r w:rsidRPr="00847600">
        <w:rPr>
          <w:rFonts w:asciiTheme="majorHAnsi" w:hAnsiTheme="majorHAnsi" w:cs="Times New Roman"/>
          <w:sz w:val="20"/>
          <w:szCs w:val="20"/>
        </w:rPr>
        <w:t>siecią NATURA 2000?</w:t>
      </w:r>
    </w:p>
    <w:p w:rsidR="000317DF" w:rsidRPr="00847600" w:rsidRDefault="00AA3999" w:rsidP="002320D5">
      <w:pPr>
        <w:tabs>
          <w:tab w:val="num" w:pos="1985"/>
        </w:tabs>
        <w:suppressAutoHyphens w:val="0"/>
        <w:spacing w:after="120"/>
        <w:ind w:firstLine="708"/>
        <w:jc w:val="both"/>
        <w:rPr>
          <w:rFonts w:asciiTheme="majorHAnsi" w:eastAsia="Calibr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ED5ABC" w:rsidRPr="00847600">
        <w:rPr>
          <w:rFonts w:asciiTheme="majorHAnsi" w:hAnsiTheme="majorHAnsi"/>
          <w:sz w:val="20"/>
          <w:szCs w:val="20"/>
        </w:rPr>
        <w:t>TAK</w:t>
      </w:r>
      <w:r w:rsidR="00C1208E" w:rsidRPr="00847600">
        <w:rPr>
          <w:rFonts w:asciiTheme="majorHAnsi" w:hAnsiTheme="majorHAnsi"/>
          <w:sz w:val="20"/>
          <w:szCs w:val="20"/>
        </w:rPr>
        <w:t xml:space="preserve"> – </w:t>
      </w:r>
      <w:r w:rsidR="009B33BA" w:rsidRPr="00847600">
        <w:rPr>
          <w:rFonts w:asciiTheme="majorHAnsi" w:hAnsiTheme="majorHAnsi"/>
          <w:sz w:val="20"/>
          <w:szCs w:val="20"/>
        </w:rPr>
        <w:t>w takim prz</w:t>
      </w:r>
      <w:r w:rsidR="00ED5ABC" w:rsidRPr="00847600">
        <w:rPr>
          <w:rFonts w:asciiTheme="majorHAnsi" w:hAnsiTheme="majorHAnsi"/>
          <w:sz w:val="20"/>
          <w:szCs w:val="20"/>
        </w:rPr>
        <w:t xml:space="preserve">ypadku </w:t>
      </w:r>
      <w:r w:rsidR="00ED5ABC" w:rsidRPr="00847600">
        <w:rPr>
          <w:rFonts w:asciiTheme="majorHAnsi" w:eastAsia="Calibri" w:hAnsiTheme="majorHAnsi"/>
          <w:sz w:val="20"/>
          <w:szCs w:val="20"/>
        </w:rPr>
        <w:t>p</w:t>
      </w:r>
      <w:r w:rsidR="009B33BA" w:rsidRPr="00847600">
        <w:rPr>
          <w:rFonts w:asciiTheme="majorHAnsi" w:eastAsia="Calibri" w:hAnsiTheme="majorHAnsi"/>
          <w:sz w:val="20"/>
          <w:szCs w:val="20"/>
        </w:rPr>
        <w:t>roszę przedstawić</w:t>
      </w:r>
      <w:r w:rsidR="000317DF" w:rsidRPr="00847600">
        <w:rPr>
          <w:rFonts w:asciiTheme="majorHAnsi" w:eastAsia="Calibri" w:hAnsiTheme="majorHAnsi"/>
          <w:sz w:val="20"/>
          <w:szCs w:val="20"/>
        </w:rPr>
        <w:t>:</w:t>
      </w:r>
    </w:p>
    <w:p w:rsidR="00D108F7" w:rsidRPr="00847600" w:rsidRDefault="00ED5ABC" w:rsidP="00F51AB1">
      <w:pPr>
        <w:pStyle w:val="Akapitzlist"/>
        <w:numPr>
          <w:ilvl w:val="0"/>
          <w:numId w:val="5"/>
        </w:numPr>
        <w:spacing w:before="120" w:after="120" w:line="240" w:lineRule="auto"/>
        <w:ind w:left="1418" w:hanging="357"/>
        <w:jc w:val="both"/>
        <w:rPr>
          <w:rFonts w:asciiTheme="majorHAnsi" w:hAnsiTheme="majorHAnsi" w:cstheme="majorBidi"/>
          <w:sz w:val="20"/>
          <w:szCs w:val="20"/>
        </w:rPr>
      </w:pPr>
      <w:r w:rsidRPr="00847600">
        <w:rPr>
          <w:rFonts w:asciiTheme="majorHAnsi" w:hAnsiTheme="majorHAnsi" w:cstheme="majorBidi"/>
          <w:sz w:val="20"/>
          <w:szCs w:val="20"/>
        </w:rPr>
        <w:t xml:space="preserve">decyzję właściwego organu oraz </w:t>
      </w:r>
      <w:r w:rsidR="00D461F0" w:rsidRPr="00847600">
        <w:rPr>
          <w:rFonts w:asciiTheme="majorHAnsi" w:hAnsiTheme="majorHAnsi" w:cstheme="majorBidi"/>
          <w:sz w:val="20"/>
          <w:szCs w:val="20"/>
        </w:rPr>
        <w:t xml:space="preserve">odpowiednią ocenę przeprowadzoną zgodnie </w:t>
      </w:r>
      <w:r w:rsidR="009B33BA" w:rsidRPr="00847600">
        <w:rPr>
          <w:rFonts w:asciiTheme="majorHAnsi" w:hAnsiTheme="majorHAnsi" w:cstheme="majorBidi"/>
          <w:sz w:val="20"/>
          <w:szCs w:val="20"/>
        </w:rPr>
        <w:t xml:space="preserve">z art. 6 ust. 3 </w:t>
      </w:r>
      <w:r w:rsidR="00B023B5" w:rsidRPr="00847600">
        <w:rPr>
          <w:rFonts w:asciiTheme="majorHAnsi" w:hAnsiTheme="majorHAnsi" w:cstheme="majorBidi"/>
          <w:sz w:val="20"/>
          <w:szCs w:val="20"/>
        </w:rPr>
        <w:t xml:space="preserve">dyrektywy </w:t>
      </w:r>
      <w:r w:rsidR="00AE0A67" w:rsidRPr="00847600">
        <w:rPr>
          <w:rFonts w:asciiTheme="majorHAnsi" w:hAnsiTheme="majorHAnsi" w:cstheme="majorBidi"/>
          <w:sz w:val="20"/>
          <w:szCs w:val="20"/>
        </w:rPr>
        <w:t>siedliskowej</w:t>
      </w:r>
      <w:r w:rsidR="00146E18" w:rsidRPr="00847600">
        <w:rPr>
          <w:rFonts w:asciiTheme="majorHAnsi" w:hAnsiTheme="majorHAnsi" w:cstheme="majorBidi"/>
          <w:sz w:val="20"/>
          <w:szCs w:val="20"/>
        </w:rPr>
        <w:t>;</w:t>
      </w:r>
    </w:p>
    <w:p w:rsidR="00146E18" w:rsidRPr="00847600" w:rsidRDefault="00FF49E0" w:rsidP="00F51AB1">
      <w:pPr>
        <w:pStyle w:val="Akapitzlist"/>
        <w:numPr>
          <w:ilvl w:val="0"/>
          <w:numId w:val="5"/>
        </w:numPr>
        <w:spacing w:before="120" w:after="120" w:line="240" w:lineRule="auto"/>
        <w:ind w:left="1418" w:hanging="357"/>
        <w:jc w:val="both"/>
        <w:rPr>
          <w:rFonts w:asciiTheme="majorHAnsi" w:hAnsiTheme="majorHAnsi" w:cstheme="majorBidi"/>
          <w:sz w:val="20"/>
          <w:szCs w:val="20"/>
        </w:rPr>
      </w:pPr>
      <w:r w:rsidRPr="00847600">
        <w:rPr>
          <w:rFonts w:asciiTheme="majorHAnsi" w:hAnsiTheme="majorHAnsi" w:cstheme="majorBidi"/>
          <w:sz w:val="20"/>
          <w:szCs w:val="20"/>
        </w:rPr>
        <w:t>j</w:t>
      </w:r>
      <w:r w:rsidR="00146E18" w:rsidRPr="00847600">
        <w:rPr>
          <w:rFonts w:asciiTheme="majorHAnsi" w:hAnsiTheme="majorHAnsi" w:cstheme="majorBidi"/>
          <w:sz w:val="20"/>
          <w:szCs w:val="20"/>
        </w:rPr>
        <w:t>eżeli właściwy organ ustalił, że dany projekt ma istotny negatywny wpływ na jeden obszar lub więcej obszarów objętych lub które mają być objęte siecią Natura 2000, należy przedstawić:</w:t>
      </w:r>
    </w:p>
    <w:p w:rsidR="00D108F7" w:rsidRPr="00847600" w:rsidRDefault="00146E18" w:rsidP="00F51AB1">
      <w:pPr>
        <w:pStyle w:val="Akapitzlist"/>
        <w:numPr>
          <w:ilvl w:val="0"/>
          <w:numId w:val="6"/>
        </w:numPr>
        <w:spacing w:before="120" w:after="120" w:line="240" w:lineRule="auto"/>
        <w:ind w:left="1843" w:hanging="357"/>
        <w:jc w:val="both"/>
        <w:rPr>
          <w:rFonts w:asciiTheme="majorHAnsi" w:hAnsiTheme="majorHAnsi" w:cstheme="majorBidi"/>
          <w:sz w:val="20"/>
          <w:szCs w:val="20"/>
        </w:rPr>
      </w:pPr>
      <w:r w:rsidRPr="00847600">
        <w:rPr>
          <w:rFonts w:asciiTheme="majorHAnsi" w:hAnsiTheme="majorHAnsi" w:cstheme="majorBidi"/>
          <w:sz w:val="20"/>
          <w:szCs w:val="20"/>
        </w:rPr>
        <w:t>kopię standardowego formularza zgłoszeniowego „Informacje dla Komisji Europejskiej zgodnie z art. 6 ust. 4 dyrektywy siedliskowej, zgłoszone Komisji (DG ds. Środowiska) lub</w:t>
      </w:r>
    </w:p>
    <w:p w:rsidR="00F46D70" w:rsidRPr="00847600" w:rsidRDefault="00146E18" w:rsidP="00F51AB1">
      <w:pPr>
        <w:pStyle w:val="Akapitzlist"/>
        <w:numPr>
          <w:ilvl w:val="0"/>
          <w:numId w:val="6"/>
        </w:numPr>
        <w:spacing w:before="120" w:after="120" w:line="240" w:lineRule="auto"/>
        <w:ind w:left="1843" w:hanging="357"/>
        <w:jc w:val="both"/>
        <w:rPr>
          <w:rFonts w:asciiTheme="majorHAnsi" w:hAnsiTheme="majorHAnsi" w:cstheme="majorBidi"/>
          <w:sz w:val="20"/>
          <w:szCs w:val="20"/>
        </w:rPr>
      </w:pPr>
      <w:r w:rsidRPr="00847600">
        <w:rPr>
          <w:rFonts w:asciiTheme="majorHAnsi" w:hAnsiTheme="majorHAnsi" w:cstheme="majorBidi"/>
          <w:sz w:val="20"/>
          <w:szCs w:val="20"/>
        </w:rPr>
        <w:t>opinię Komisji zgodnie z art. 6 ust. 4 dyrektywy siedliskowej w przypadku projektów mających istotnych wpływ na siedliska lub gatunki o znaczeniu priorytetowym, które są uzasadnione tak ważnymi względami jak nadrzędny interes publiczny inny niż zdrowie ludzkie i bezpieczeństwo publiczne lub korzystne skutki o podstawowym znaczeniu dla środowiska.</w:t>
      </w:r>
    </w:p>
    <w:p w:rsidR="00F46D70" w:rsidRPr="00847600" w:rsidRDefault="00F46D70" w:rsidP="00F46D70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AA0592" w:rsidRPr="00847600" w:rsidRDefault="00AA3999" w:rsidP="002320D5">
      <w:pPr>
        <w:spacing w:before="120" w:after="120"/>
        <w:ind w:left="709"/>
        <w:jc w:val="both"/>
        <w:rPr>
          <w:rFonts w:asciiTheme="majorHAnsi" w:hAnsiTheme="majorHAnsi" w:cs="Arial"/>
          <w:sz w:val="20"/>
          <w:szCs w:val="20"/>
          <w:lang w:eastAsia="en-GB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875BCC" w:rsidRPr="00847600">
        <w:rPr>
          <w:rFonts w:asciiTheme="majorHAnsi" w:hAnsiTheme="majorHAnsi"/>
          <w:sz w:val="20"/>
          <w:szCs w:val="20"/>
        </w:rPr>
        <w:t>NIE</w:t>
      </w:r>
      <w:r w:rsidR="00C1208E" w:rsidRPr="00847600">
        <w:rPr>
          <w:rFonts w:asciiTheme="majorHAnsi" w:hAnsiTheme="majorHAnsi"/>
          <w:sz w:val="20"/>
          <w:szCs w:val="20"/>
        </w:rPr>
        <w:t xml:space="preserve"> – </w:t>
      </w:r>
      <w:r w:rsidR="009B33BA" w:rsidRPr="00847600">
        <w:rPr>
          <w:rFonts w:asciiTheme="majorHAnsi" w:hAnsiTheme="majorHAnsi"/>
          <w:sz w:val="20"/>
          <w:szCs w:val="20"/>
        </w:rPr>
        <w:t xml:space="preserve">w takim przypadku </w:t>
      </w:r>
      <w:r w:rsidR="007D2281" w:rsidRPr="00847600">
        <w:rPr>
          <w:rFonts w:asciiTheme="majorHAnsi" w:hAnsiTheme="majorHAnsi"/>
          <w:sz w:val="20"/>
          <w:szCs w:val="20"/>
        </w:rPr>
        <w:t>należy</w:t>
      </w:r>
      <w:r w:rsidR="00146E18" w:rsidRPr="00847600">
        <w:rPr>
          <w:rFonts w:asciiTheme="majorHAnsi" w:hAnsiTheme="majorHAnsi"/>
          <w:sz w:val="20"/>
          <w:szCs w:val="20"/>
        </w:rPr>
        <w:t xml:space="preserve"> dołączyć wypełnioną przez właściwy organ deklarację </w:t>
      </w:r>
      <w:r w:rsidR="00C3545F" w:rsidRPr="00847600">
        <w:rPr>
          <w:rFonts w:asciiTheme="majorHAnsi" w:hAnsiTheme="majorHAnsi"/>
          <w:sz w:val="20"/>
          <w:szCs w:val="20"/>
        </w:rPr>
        <w:t>organu odpowiedzialnego za monitorowanie obszarów Natura 2000</w:t>
      </w:r>
      <w:r w:rsidR="007D2281" w:rsidRPr="00847600">
        <w:rPr>
          <w:rFonts w:asciiTheme="majorHAnsi" w:hAnsiTheme="majorHAnsi"/>
          <w:sz w:val="20"/>
          <w:szCs w:val="20"/>
        </w:rPr>
        <w:t xml:space="preserve"> oraz mapę, na której wskazano lokalizację projektu i obszarów Natura 2000</w:t>
      </w:r>
      <w:r w:rsidR="009B33BA" w:rsidRPr="00847600">
        <w:rPr>
          <w:rFonts w:asciiTheme="majorHAnsi" w:hAnsiTheme="majorHAnsi"/>
          <w:sz w:val="20"/>
          <w:szCs w:val="20"/>
        </w:rPr>
        <w:t>.</w:t>
      </w:r>
    </w:p>
    <w:p w:rsidR="00405EED" w:rsidRPr="00405EED" w:rsidRDefault="00405EED" w:rsidP="00405EED">
      <w:pPr>
        <w:ind w:left="426"/>
        <w:contextualSpacing/>
        <w:jc w:val="both"/>
        <w:rPr>
          <w:rFonts w:ascii="Cambria" w:hAnsi="Cambria"/>
          <w:sz w:val="20"/>
          <w:szCs w:val="20"/>
        </w:rPr>
      </w:pPr>
      <w:r w:rsidRPr="00A215BD">
        <w:rPr>
          <w:rFonts w:ascii="Cambria" w:hAnsi="Cambria"/>
          <w:b/>
          <w:i/>
          <w:sz w:val="20"/>
          <w:szCs w:val="20"/>
        </w:rPr>
        <w:t xml:space="preserve">Deklaracja organu odpowiedzialnego za monitorowanie obszarów Natura 2000 </w:t>
      </w:r>
      <w:r w:rsidRPr="00A215BD">
        <w:rPr>
          <w:rFonts w:ascii="Cambria" w:hAnsi="Cambria"/>
          <w:b/>
          <w:sz w:val="20"/>
          <w:szCs w:val="20"/>
        </w:rPr>
        <w:t xml:space="preserve">wraz </w:t>
      </w:r>
      <w:r w:rsidRPr="00A215BD">
        <w:rPr>
          <w:rFonts w:ascii="Cambria" w:hAnsi="Cambria"/>
          <w:b/>
          <w:sz w:val="20"/>
          <w:szCs w:val="20"/>
        </w:rPr>
        <w:br/>
        <w:t>z mapą lokalizującą projekt i obszar/y Natura 2000 n</w:t>
      </w:r>
      <w:r w:rsidRPr="00405EED">
        <w:rPr>
          <w:rFonts w:ascii="Cambria" w:hAnsi="Cambria"/>
          <w:b/>
          <w:sz w:val="20"/>
          <w:szCs w:val="20"/>
        </w:rPr>
        <w:t>ie jest wymagana dla następujących przedsięwzięć:</w:t>
      </w:r>
    </w:p>
    <w:p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projekty nieinfrastrukturalne,</w:t>
      </w:r>
    </w:p>
    <w:p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kolektory słoneczne, panele fotowoltaiczne na budynkach,</w:t>
      </w:r>
    </w:p>
    <w:p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powietrzne pompy ciepła,</w:t>
      </w:r>
    </w:p>
    <w:p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prace związane z wymianą źródeł i systemów grzewczych w budynkach,</w:t>
      </w:r>
    </w:p>
    <w:p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przedsięwzięcia, dla których przeprowadzono ocenę oddziaływania na obszar NATURA 2000 w ramach decyzji środowiskowej oraz przedsięwzięcia, dla których przeprowadzona została ocena oddziaływania na obszar NATURA 2000 w myśl art. 98 ustawy OOŚ</w:t>
      </w:r>
    </w:p>
    <w:p w:rsidR="00405EED" w:rsidRPr="00405EED" w:rsidRDefault="00405EED" w:rsidP="00405EED">
      <w:pPr>
        <w:pStyle w:val="Akapitzlist"/>
        <w:spacing w:after="0" w:line="240" w:lineRule="auto"/>
        <w:ind w:left="2160" w:hanging="742"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oraz następujących przedsięwzięć położonych poza obszarami NATURA 2000:</w:t>
      </w:r>
    </w:p>
    <w:p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wszelkie prace konserwatorskie i restauratorskie prowadzone wewnątrz i na zewnątrz budynków,</w:t>
      </w:r>
    </w:p>
    <w:p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przebudowa obiektów, mieszczących się w obrysie zewnętrznym ścian parteru budynku (m.in. nadbudowa, przebudowa układu wewnętrznego pomieszczeń),</w:t>
      </w:r>
    </w:p>
    <w:p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 xml:space="preserve">obiekty małej architektury i zagospodarowania terenów zielonych, </w:t>
      </w:r>
    </w:p>
    <w:p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termomodernizacja budynków.</w:t>
      </w:r>
    </w:p>
    <w:p w:rsidR="00146E18" w:rsidRPr="00405EED" w:rsidRDefault="006F6CB1" w:rsidP="00405EED">
      <w:pPr>
        <w:spacing w:before="120" w:after="120"/>
        <w:ind w:left="709" w:hanging="283"/>
        <w:jc w:val="both"/>
        <w:rPr>
          <w:rFonts w:asciiTheme="majorHAnsi" w:hAnsiTheme="majorHAnsi"/>
          <w:b/>
          <w:sz w:val="20"/>
          <w:szCs w:val="20"/>
        </w:rPr>
      </w:pPr>
      <w:r w:rsidRPr="00405EED">
        <w:rPr>
          <w:rFonts w:asciiTheme="majorHAnsi" w:hAnsiTheme="majorHAnsi"/>
          <w:b/>
          <w:sz w:val="20"/>
          <w:szCs w:val="20"/>
        </w:rPr>
        <w:t>Przypadek braku obowiązku dołączania deklaracji należy odpowiednio wyjaśnić w polu tekstowym.</w:t>
      </w:r>
    </w:p>
    <w:p w:rsidR="00146E18" w:rsidRPr="00847600" w:rsidRDefault="00146E18" w:rsidP="00146E18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44463E" w:rsidRPr="00847600" w:rsidRDefault="009B33BA" w:rsidP="002320D5">
      <w:pPr>
        <w:pStyle w:val="Nagwek2"/>
        <w:numPr>
          <w:ilvl w:val="1"/>
          <w:numId w:val="0"/>
        </w:num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bCs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i w:val="0"/>
          <w:sz w:val="20"/>
          <w:szCs w:val="20"/>
        </w:rPr>
        <w:t>4</w:t>
      </w:r>
      <w:r w:rsidRPr="00847600">
        <w:rPr>
          <w:rFonts w:asciiTheme="majorHAnsi" w:hAnsiTheme="majorHAnsi"/>
          <w:b/>
          <w:i w:val="0"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</w:rPr>
        <w:t>STOSOWANIE DYREKTYWY 2000/60/WE PARLAMENTU EUROPEJSKIEGO I RADY</w:t>
      </w:r>
      <w:r w:rsidR="0044463E" w:rsidRPr="00847600">
        <w:rPr>
          <w:rFonts w:asciiTheme="majorHAnsi" w:hAnsiTheme="majorHAnsi"/>
          <w:b/>
          <w:bCs/>
          <w:i w:val="0"/>
          <w:sz w:val="20"/>
          <w:szCs w:val="20"/>
          <w:vertAlign w:val="superscript"/>
        </w:rPr>
        <w:footnoteReference w:id="11"/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</w:rPr>
        <w:t xml:space="preserve"> („RAMOWEJ DYREKTYWY WODNEJ”); OCENA ODDZIAŁYWANIA NA JEDNOLITĄ CZĘŚĆ WÓD</w:t>
      </w:r>
    </w:p>
    <w:p w:rsidR="0044463E" w:rsidRPr="00847600" w:rsidRDefault="0044463E" w:rsidP="00393002">
      <w:pPr>
        <w:pStyle w:val="Nagwek2"/>
        <w:numPr>
          <w:ilvl w:val="1"/>
          <w:numId w:val="0"/>
        </w:numPr>
        <w:tabs>
          <w:tab w:val="num" w:pos="1843"/>
        </w:tabs>
        <w:spacing w:before="240" w:after="120"/>
        <w:jc w:val="both"/>
        <w:rPr>
          <w:rFonts w:asciiTheme="majorHAnsi" w:hAnsiTheme="majorHAnsi"/>
          <w:b/>
          <w:i w:val="0"/>
          <w:iCs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iCs w:val="0"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i w:val="0"/>
          <w:iCs w:val="0"/>
          <w:sz w:val="20"/>
          <w:szCs w:val="20"/>
        </w:rPr>
        <w:t>4</w:t>
      </w:r>
      <w:r w:rsidRPr="00847600">
        <w:rPr>
          <w:rFonts w:asciiTheme="majorHAnsi" w:hAnsiTheme="majorHAnsi"/>
          <w:b/>
          <w:i w:val="0"/>
          <w:iCs w:val="0"/>
          <w:sz w:val="20"/>
          <w:szCs w:val="20"/>
        </w:rPr>
        <w:t>.1 W przypadku niespełnienia odpowiedniego warunku wstępnego zgodnie z art. 19 rozporządzenia (UE) nr 1303/2013, należy przedstawić łącze do zatwierdzonego planu działań.</w:t>
      </w:r>
    </w:p>
    <w:p w:rsidR="007B7F6A" w:rsidRPr="00847600" w:rsidRDefault="007B7F6A" w:rsidP="007B7F6A">
      <w:pPr>
        <w:rPr>
          <w:rFonts w:asciiTheme="majorHAnsi" w:hAnsiTheme="majorHAnsi"/>
          <w:sz w:val="20"/>
          <w:szCs w:val="20"/>
        </w:rPr>
      </w:pPr>
    </w:p>
    <w:p w:rsidR="0044463E" w:rsidRPr="00847600" w:rsidRDefault="0044463E" w:rsidP="00881CE9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lastRenderedPageBreak/>
        <w:t>POLE TEKSTOWE</w:t>
      </w:r>
    </w:p>
    <w:p w:rsidR="00AD594E" w:rsidRPr="00847600" w:rsidRDefault="00AD594E" w:rsidP="00522CC7">
      <w:pPr>
        <w:pStyle w:val="Nagwek2"/>
        <w:numPr>
          <w:ilvl w:val="1"/>
          <w:numId w:val="0"/>
        </w:numPr>
        <w:tabs>
          <w:tab w:val="num" w:pos="1843"/>
        </w:tabs>
        <w:spacing w:before="240" w:after="12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i w:val="0"/>
          <w:sz w:val="20"/>
          <w:szCs w:val="20"/>
        </w:rPr>
        <w:t>4</w:t>
      </w:r>
      <w:r w:rsidRPr="00847600">
        <w:rPr>
          <w:rFonts w:asciiTheme="majorHAnsi" w:hAnsiTheme="majorHAnsi"/>
          <w:b/>
          <w:i w:val="0"/>
          <w:sz w:val="20"/>
          <w:szCs w:val="20"/>
        </w:rPr>
        <w:t>.2 Czy projekt obejmuje nowe zmiany charakterystyki fizycznej części wód powierzchniowych lub zmiany poziomu części wód podziemnych, które pogarszają stan jednolitej części wód lub uniemożliwiają osiągnięcie dobrego stanu wód/potencjału?</w:t>
      </w:r>
    </w:p>
    <w:p w:rsidR="004072EB" w:rsidRPr="00847600" w:rsidRDefault="00AA3999" w:rsidP="002320D5">
      <w:pPr>
        <w:spacing w:before="120" w:after="120"/>
        <w:ind w:left="709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4072EB" w:rsidRPr="00847600">
        <w:rPr>
          <w:rFonts w:asciiTheme="majorHAnsi" w:hAnsiTheme="majorHAnsi"/>
          <w:sz w:val="20"/>
          <w:szCs w:val="20"/>
        </w:rPr>
        <w:t>TAK</w:t>
      </w:r>
    </w:p>
    <w:p w:rsidR="00EE6C52" w:rsidRPr="00847600" w:rsidRDefault="00F115C1" w:rsidP="00EE6C52">
      <w:pPr>
        <w:pStyle w:val="Nagwek2"/>
        <w:keepNext w:val="0"/>
        <w:numPr>
          <w:ilvl w:val="1"/>
          <w:numId w:val="0"/>
        </w:numPr>
        <w:tabs>
          <w:tab w:val="num" w:pos="1843"/>
        </w:tabs>
        <w:spacing w:before="120" w:after="240"/>
        <w:jc w:val="both"/>
        <w:rPr>
          <w:rFonts w:asciiTheme="majorHAnsi" w:hAnsiTheme="majorHAnsi"/>
          <w:i w:val="0"/>
          <w:sz w:val="20"/>
          <w:szCs w:val="20"/>
        </w:rPr>
      </w:pPr>
      <w:r w:rsidRPr="00847600">
        <w:rPr>
          <w:rFonts w:asciiTheme="majorHAnsi" w:hAnsiTheme="majorHAnsi"/>
          <w:i w:val="0"/>
          <w:sz w:val="20"/>
          <w:szCs w:val="20"/>
        </w:rPr>
        <w:t>Jeżeli zaznaczono odpowiedź „TAK”, n</w:t>
      </w:r>
      <w:r w:rsidR="00EE6C52" w:rsidRPr="00847600">
        <w:rPr>
          <w:rFonts w:asciiTheme="majorHAnsi" w:hAnsiTheme="majorHAnsi"/>
          <w:i w:val="0"/>
          <w:sz w:val="20"/>
          <w:szCs w:val="20"/>
        </w:rPr>
        <w:t>ależy przedstawić ocenę oddziaływania na jednolitą część wód i szczegółowe wyjaśnienie sposobu, w jaki spełniono lub w jaki zostaną spełnione wszystkie warunki zgodnie z art. 4 ust. 7 ramowej dyrektywy wodnej.</w:t>
      </w:r>
    </w:p>
    <w:p w:rsidR="00EE6C52" w:rsidRPr="00847600" w:rsidRDefault="00EE6C52" w:rsidP="00522CC7">
      <w:pPr>
        <w:pStyle w:val="Nagwek2"/>
        <w:keepNext w:val="0"/>
        <w:numPr>
          <w:ilvl w:val="1"/>
          <w:numId w:val="0"/>
        </w:numPr>
        <w:tabs>
          <w:tab w:val="num" w:pos="1843"/>
        </w:tabs>
        <w:spacing w:after="120"/>
        <w:jc w:val="both"/>
        <w:rPr>
          <w:rFonts w:asciiTheme="majorHAnsi" w:hAnsiTheme="majorHAnsi"/>
          <w:i w:val="0"/>
          <w:sz w:val="20"/>
          <w:szCs w:val="20"/>
        </w:rPr>
      </w:pPr>
      <w:r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Należy </w:t>
      </w:r>
      <w:r w:rsidR="00EA2D9E"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również </w:t>
      </w:r>
      <w:r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>wskazać, czy projekt jest wynikiem krajowej/regionalnej strategii w odniesieniu do danego sektora lub wynikiem planu gospodarowania wodami w dorzeczu, który uwzględnia wszystkie istotne czynniki (np. wariant korzystniejszy dla środowiska, oddziaływanie skumulowane itd.)? Jeżeli tak, należy podać</w:t>
      </w:r>
      <w:r w:rsidR="00F115C1"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 w poniższym polu tekstowym</w:t>
      </w:r>
      <w:r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 szczegółowe informacje.</w:t>
      </w:r>
    </w:p>
    <w:p w:rsidR="00EE6C52" w:rsidRPr="00847600" w:rsidRDefault="00EE6C52" w:rsidP="00EE6C52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4072EB" w:rsidRPr="00847600" w:rsidRDefault="00AA3999" w:rsidP="002320D5">
      <w:pPr>
        <w:spacing w:before="120" w:after="120"/>
        <w:ind w:left="709"/>
        <w:rPr>
          <w:rFonts w:asciiTheme="majorHAnsi" w:hAnsiTheme="majorHAnsi"/>
          <w:i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4072EB" w:rsidRPr="00847600">
        <w:rPr>
          <w:rFonts w:asciiTheme="majorHAnsi" w:hAnsiTheme="majorHAnsi"/>
          <w:sz w:val="20"/>
          <w:szCs w:val="20"/>
        </w:rPr>
        <w:t>NIE</w:t>
      </w:r>
    </w:p>
    <w:p w:rsidR="004038AD" w:rsidRPr="00847600" w:rsidRDefault="004038AD" w:rsidP="00522CC7">
      <w:pPr>
        <w:spacing w:before="120" w:after="120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Jeżeli zaznaczono „NIE”, n</w:t>
      </w:r>
      <w:r w:rsidR="006D6E9D" w:rsidRPr="00847600">
        <w:rPr>
          <w:rFonts w:asciiTheme="majorHAnsi" w:hAnsiTheme="majorHAnsi"/>
          <w:sz w:val="20"/>
          <w:szCs w:val="20"/>
        </w:rPr>
        <w:t xml:space="preserve">ależy dołączyć wypełnioną przez właściwy organ deklarację </w:t>
      </w:r>
      <w:r w:rsidR="005A49B8" w:rsidRPr="00847600">
        <w:rPr>
          <w:rFonts w:asciiTheme="majorHAnsi" w:hAnsiTheme="majorHAnsi"/>
          <w:sz w:val="20"/>
          <w:szCs w:val="20"/>
        </w:rPr>
        <w:t>organu odpowiedzialnego za gospodarkę wodną</w:t>
      </w:r>
      <w:r w:rsidR="006D6E9D" w:rsidRPr="00847600">
        <w:rPr>
          <w:rFonts w:asciiTheme="majorHAnsi" w:hAnsiTheme="majorHAnsi"/>
          <w:sz w:val="20"/>
          <w:szCs w:val="20"/>
        </w:rPr>
        <w:t>.</w:t>
      </w:r>
    </w:p>
    <w:p w:rsidR="00A215BD" w:rsidRPr="00A215BD" w:rsidRDefault="00A215BD" w:rsidP="00A215BD">
      <w:pPr>
        <w:spacing w:after="120"/>
        <w:contextualSpacing/>
        <w:jc w:val="both"/>
        <w:rPr>
          <w:rFonts w:ascii="Cambria" w:hAnsi="Cambria"/>
          <w:sz w:val="20"/>
          <w:szCs w:val="20"/>
        </w:rPr>
      </w:pPr>
      <w:r w:rsidRPr="00A215BD">
        <w:rPr>
          <w:rFonts w:ascii="Cambria" w:hAnsi="Cambria"/>
          <w:b/>
          <w:i/>
          <w:sz w:val="20"/>
          <w:szCs w:val="20"/>
        </w:rPr>
        <w:t>Deklaracja organu odpowiedzialnego za gospodarkę wodną</w:t>
      </w:r>
      <w:r w:rsidRPr="00A215BD">
        <w:rPr>
          <w:rFonts w:ascii="Cambria" w:hAnsi="Cambria"/>
          <w:b/>
          <w:sz w:val="20"/>
          <w:szCs w:val="20"/>
        </w:rPr>
        <w:t xml:space="preserve"> (tzw. deklaracja zgodności) wymagana jest wyłącznie w sytuacji:</w:t>
      </w:r>
    </w:p>
    <w:p w:rsidR="00A215BD" w:rsidRPr="00A215BD" w:rsidRDefault="00A215BD" w:rsidP="00A215BD">
      <w:pPr>
        <w:pStyle w:val="Akapitzlist"/>
        <w:numPr>
          <w:ilvl w:val="0"/>
          <w:numId w:val="7"/>
        </w:numPr>
        <w:spacing w:after="12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A215BD">
        <w:rPr>
          <w:rFonts w:ascii="Cambria" w:hAnsi="Cambria"/>
          <w:sz w:val="20"/>
          <w:szCs w:val="20"/>
        </w:rPr>
        <w:t>wcześniejszego wydania oceny wodnoprawnej zgodnie z art. 439 Prawo wodne,</w:t>
      </w:r>
    </w:p>
    <w:p w:rsidR="00A215BD" w:rsidRPr="00A215BD" w:rsidRDefault="00A215BD" w:rsidP="00A215BD">
      <w:pPr>
        <w:pStyle w:val="Akapitzlist"/>
        <w:numPr>
          <w:ilvl w:val="0"/>
          <w:numId w:val="7"/>
        </w:numPr>
        <w:spacing w:after="12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A215BD">
        <w:rPr>
          <w:rFonts w:ascii="Cambria" w:hAnsi="Cambria"/>
          <w:sz w:val="20"/>
          <w:szCs w:val="20"/>
        </w:rPr>
        <w:t>dużych projektów w myśl art. 100 -103 Rozporządzenia 1303/2013.</w:t>
      </w:r>
    </w:p>
    <w:p w:rsidR="00683B52" w:rsidRPr="00F51AB1" w:rsidRDefault="006F6CB1" w:rsidP="00522CC7">
      <w:pPr>
        <w:spacing w:before="120" w:after="120"/>
        <w:jc w:val="both"/>
        <w:rPr>
          <w:rFonts w:asciiTheme="majorHAnsi" w:hAnsiTheme="majorHAnsi"/>
          <w:b/>
          <w:sz w:val="20"/>
          <w:szCs w:val="20"/>
        </w:rPr>
      </w:pPr>
      <w:r w:rsidRPr="00F51AB1">
        <w:rPr>
          <w:rFonts w:asciiTheme="majorHAnsi" w:hAnsiTheme="majorHAnsi"/>
          <w:b/>
          <w:sz w:val="20"/>
          <w:szCs w:val="20"/>
        </w:rPr>
        <w:t xml:space="preserve">Przypadek braku obowiązku dołączania deklaracji należy odpowiednio wyjaśnić w polu tekstowym. </w:t>
      </w:r>
    </w:p>
    <w:p w:rsidR="006D6E9D" w:rsidRPr="00847600" w:rsidRDefault="006D6E9D" w:rsidP="00405EED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 w:hanging="284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6D6E9D" w:rsidRPr="00847600" w:rsidRDefault="006D6E9D" w:rsidP="00522CC7">
      <w:pPr>
        <w:spacing w:before="240" w:after="120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sz w:val="20"/>
          <w:szCs w:val="20"/>
        </w:rPr>
        <w:t>4</w:t>
      </w:r>
      <w:r w:rsidRPr="00847600">
        <w:rPr>
          <w:rFonts w:asciiTheme="majorHAnsi" w:hAnsiTheme="majorHAnsi"/>
          <w:b/>
          <w:sz w:val="20"/>
          <w:szCs w:val="20"/>
        </w:rPr>
        <w:t>.3. Należy wyjaśnić, w jaki sposób projekt pokrywa się z celami planu gospodarowania wodami w</w:t>
      </w:r>
      <w:r w:rsidR="00E17A54" w:rsidRPr="00847600">
        <w:rPr>
          <w:rFonts w:asciiTheme="majorHAnsi" w:hAnsiTheme="majorHAnsi"/>
          <w:b/>
          <w:sz w:val="20"/>
          <w:szCs w:val="20"/>
        </w:rPr>
        <w:t> </w:t>
      </w:r>
      <w:r w:rsidRPr="00847600">
        <w:rPr>
          <w:rFonts w:asciiTheme="majorHAnsi" w:hAnsiTheme="majorHAnsi"/>
          <w:b/>
          <w:sz w:val="20"/>
          <w:szCs w:val="20"/>
        </w:rPr>
        <w:t>dorzeczu, które ustanowiono dla odpowiednich jednolitych części wód</w:t>
      </w:r>
    </w:p>
    <w:p w:rsidR="006D6E9D" w:rsidRPr="00847600" w:rsidRDefault="006D6E9D" w:rsidP="00444139">
      <w:pPr>
        <w:pStyle w:val="Text3"/>
        <w:pBdr>
          <w:top w:val="single" w:sz="4" w:space="2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 w:hanging="284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77777A" w:rsidP="002320D5">
      <w:p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bCs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bCs/>
          <w:iCs/>
          <w:sz w:val="20"/>
          <w:szCs w:val="20"/>
        </w:rPr>
        <w:t>INFORMACJE NA TEMAT ZGODNOŚCI Z INNYMI DYREKTYWAMI ŚRODOWISKOWYMI</w:t>
      </w:r>
    </w:p>
    <w:p w:rsidR="0077777A" w:rsidRPr="00847600" w:rsidRDefault="0077777A" w:rsidP="002320D5">
      <w:p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>.1. Stosowanie dyrektywy Rady 91/271/EWG</w:t>
      </w:r>
      <w:r w:rsidR="00EA776F" w:rsidRPr="00847600">
        <w:rPr>
          <w:rStyle w:val="Odwoanieprzypisudolnego"/>
          <w:rFonts w:asciiTheme="majorHAnsi" w:hAnsiTheme="majorHAnsi"/>
          <w:b/>
          <w:iCs/>
          <w:sz w:val="20"/>
          <w:szCs w:val="20"/>
        </w:rPr>
        <w:footnoteReference w:id="12"/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 („dyrektywy dotyczącej oczyszczania ścieków komunalnych”) – 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>projekty w sektorze zbiorowe</w:t>
      </w:r>
      <w:r w:rsidR="00A01EDB" w:rsidRPr="00847600">
        <w:rPr>
          <w:rFonts w:asciiTheme="majorHAnsi" w:hAnsiTheme="majorHAnsi"/>
          <w:b/>
          <w:iCs/>
          <w:sz w:val="20"/>
          <w:szCs w:val="20"/>
          <w:u w:val="single"/>
        </w:rPr>
        <w:t>go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 xml:space="preserve"> odprowadzani</w:t>
      </w:r>
      <w:r w:rsidR="00A01EDB" w:rsidRPr="00847600">
        <w:rPr>
          <w:rFonts w:asciiTheme="majorHAnsi" w:hAnsiTheme="majorHAnsi"/>
          <w:b/>
          <w:iCs/>
          <w:sz w:val="20"/>
          <w:szCs w:val="20"/>
          <w:u w:val="single"/>
        </w:rPr>
        <w:t>a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 xml:space="preserve"> ścieków komunalnych.</w:t>
      </w:r>
    </w:p>
    <w:p w:rsidR="0077777A" w:rsidRPr="00847600" w:rsidRDefault="0077777A" w:rsidP="002320D5">
      <w:pPr>
        <w:tabs>
          <w:tab w:val="num" w:pos="1200"/>
        </w:tabs>
        <w:spacing w:before="120" w:after="12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 xml:space="preserve">1) Należy wypełnić </w:t>
      </w:r>
      <w:r w:rsidR="00D108F7" w:rsidRPr="00847600">
        <w:rPr>
          <w:rFonts w:asciiTheme="majorHAnsi" w:hAnsiTheme="majorHAnsi"/>
          <w:iCs/>
          <w:sz w:val="20"/>
          <w:szCs w:val="20"/>
        </w:rPr>
        <w:t>tabelę</w:t>
      </w:r>
      <w:r w:rsidR="004E43C0" w:rsidRPr="00847600">
        <w:rPr>
          <w:rStyle w:val="Odwoanieprzypisudolnego"/>
          <w:rFonts w:asciiTheme="majorHAnsi" w:hAnsiTheme="majorHAnsi"/>
          <w:iCs/>
          <w:sz w:val="20"/>
          <w:szCs w:val="20"/>
        </w:rPr>
        <w:footnoteReference w:id="13"/>
      </w:r>
      <w:r w:rsidR="00D108F7" w:rsidRPr="00847600">
        <w:rPr>
          <w:rFonts w:asciiTheme="majorHAnsi" w:hAnsiTheme="majorHAnsi"/>
          <w:iCs/>
          <w:sz w:val="20"/>
          <w:szCs w:val="20"/>
        </w:rPr>
        <w:t>w zakresie przestrzegania przepisów dyrektywy</w:t>
      </w:r>
      <w:r w:rsidRPr="00847600">
        <w:rPr>
          <w:rFonts w:asciiTheme="majorHAnsi" w:hAnsiTheme="majorHAnsi"/>
          <w:iCs/>
          <w:sz w:val="20"/>
          <w:szCs w:val="20"/>
        </w:rPr>
        <w:t xml:space="preserve"> dotycząc</w:t>
      </w:r>
      <w:r w:rsidR="00D108F7" w:rsidRPr="00847600">
        <w:rPr>
          <w:rFonts w:asciiTheme="majorHAnsi" w:hAnsiTheme="majorHAnsi"/>
          <w:iCs/>
          <w:sz w:val="20"/>
          <w:szCs w:val="20"/>
        </w:rPr>
        <w:t>ej</w:t>
      </w:r>
      <w:r w:rsidRPr="00847600">
        <w:rPr>
          <w:rFonts w:asciiTheme="majorHAnsi" w:hAnsiTheme="majorHAnsi"/>
          <w:iCs/>
          <w:sz w:val="20"/>
          <w:szCs w:val="20"/>
        </w:rPr>
        <w:t xml:space="preserve"> oczyszczania ścieków komunalnych</w:t>
      </w:r>
      <w:r w:rsidR="00A01EDB" w:rsidRPr="00847600">
        <w:rPr>
          <w:rFonts w:asciiTheme="majorHAnsi" w:hAnsiTheme="majorHAnsi"/>
          <w:iCs/>
          <w:sz w:val="20"/>
          <w:szCs w:val="20"/>
        </w:rPr>
        <w:t xml:space="preserve"> i dołączyć do formularza</w:t>
      </w:r>
      <w:r w:rsidRPr="00847600">
        <w:rPr>
          <w:rFonts w:asciiTheme="majorHAnsi" w:hAnsiTheme="majorHAnsi"/>
          <w:iCs/>
          <w:sz w:val="20"/>
          <w:szCs w:val="20"/>
        </w:rPr>
        <w:t>.</w:t>
      </w:r>
    </w:p>
    <w:p w:rsidR="0077777A" w:rsidRPr="00847600" w:rsidRDefault="0077777A" w:rsidP="002320D5">
      <w:pPr>
        <w:tabs>
          <w:tab w:val="num" w:pos="1200"/>
        </w:tabs>
        <w:spacing w:before="120" w:after="12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>2) Należy wyjaśnić, w jaki sposób projekt jest spójny z planem lub programem związanym z wdrażaniem dyrektywy dotyczącej oczyszczania ścieków komunalnych</w:t>
      </w:r>
      <w:r w:rsidR="00157C2B" w:rsidRPr="00847600">
        <w:rPr>
          <w:rFonts w:asciiTheme="majorHAnsi" w:hAnsiTheme="majorHAnsi"/>
          <w:iCs/>
          <w:sz w:val="20"/>
          <w:szCs w:val="20"/>
        </w:rPr>
        <w:t>.</w:t>
      </w:r>
    </w:p>
    <w:p w:rsidR="0077777A" w:rsidRPr="00847600" w:rsidRDefault="0077777A" w:rsidP="0077777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77777A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>.2. Stosowanie dyrektywy 2008/98/WE Parlamentu Europejskiego i Rady</w:t>
      </w:r>
      <w:r w:rsidR="00CB07BA" w:rsidRPr="00847600">
        <w:rPr>
          <w:rStyle w:val="Odwoanieprzypisudolnego"/>
          <w:rFonts w:asciiTheme="majorHAnsi" w:hAnsiTheme="majorHAnsi"/>
          <w:b/>
          <w:iCs/>
          <w:sz w:val="20"/>
          <w:szCs w:val="20"/>
        </w:rPr>
        <w:footnoteReference w:id="14"/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 („dyrektywy ramowej </w:t>
      </w:r>
      <w:r w:rsidRPr="00847600">
        <w:rPr>
          <w:rFonts w:asciiTheme="majorHAnsi" w:hAnsiTheme="majorHAnsi"/>
          <w:b/>
          <w:iCs/>
          <w:sz w:val="20"/>
          <w:szCs w:val="20"/>
        </w:rPr>
        <w:br/>
        <w:t xml:space="preserve">w sprawie odpadów”) – 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>projekty w sektorze gospodarowania odpadami.</w:t>
      </w:r>
    </w:p>
    <w:p w:rsidR="0077777A" w:rsidRPr="00847600" w:rsidRDefault="0077777A" w:rsidP="00522CC7">
      <w:pPr>
        <w:tabs>
          <w:tab w:val="num" w:pos="1080"/>
        </w:tabs>
        <w:spacing w:before="240" w:after="12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iCs/>
          <w:sz w:val="20"/>
          <w:szCs w:val="20"/>
        </w:rPr>
        <w:t>5</w:t>
      </w:r>
      <w:r w:rsidRPr="00847600">
        <w:rPr>
          <w:rFonts w:asciiTheme="majorHAnsi" w:hAnsiTheme="majorHAnsi"/>
          <w:iCs/>
          <w:sz w:val="20"/>
          <w:szCs w:val="20"/>
        </w:rPr>
        <w:t>.2.1. W przypadku niespełnienia odpowiedniego warunku wstępnego zgodnie z art. 19 rozporządzenia (UE) nr 1303/2013, należy przedstawić łącze do zatwierdzonego planu działań.</w:t>
      </w:r>
    </w:p>
    <w:p w:rsidR="0077777A" w:rsidRPr="00847600" w:rsidRDefault="0077777A" w:rsidP="0077777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lastRenderedPageBreak/>
        <w:t>POLE TEKSTOWE</w:t>
      </w:r>
    </w:p>
    <w:p w:rsidR="0077777A" w:rsidRPr="00847600" w:rsidRDefault="0077777A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iCs/>
          <w:sz w:val="20"/>
          <w:szCs w:val="20"/>
        </w:rPr>
        <w:t>5</w:t>
      </w:r>
      <w:r w:rsidRPr="00847600">
        <w:rPr>
          <w:rFonts w:asciiTheme="majorHAnsi" w:hAnsiTheme="majorHAnsi"/>
          <w:iCs/>
          <w:sz w:val="20"/>
          <w:szCs w:val="20"/>
        </w:rPr>
        <w:t xml:space="preserve">.2.2.Należy wyjaśnić, w jaki sposób projekt spełnia cele określone w art. 1 dyrektywy ramowej </w:t>
      </w:r>
      <w:r w:rsidRPr="00847600">
        <w:rPr>
          <w:rFonts w:asciiTheme="majorHAnsi" w:hAnsiTheme="majorHAnsi"/>
          <w:iCs/>
          <w:sz w:val="20"/>
          <w:szCs w:val="20"/>
        </w:rPr>
        <w:br/>
        <w:t>w sprawie odpadów. W szczególności, w jakim stopniu projekt jest spójny z odpowiednim planem gospodarki odpadami (art. 28), hierarchią postępowania z odpadami (art. 4) i w jaki sposób projekt przyczynia się do osiągnięcia celów w zakresie recyklingu na 2020 r. (art. 11 ust. 2).</w:t>
      </w:r>
    </w:p>
    <w:p w:rsidR="0077777A" w:rsidRPr="00847600" w:rsidRDefault="0077777A" w:rsidP="0077777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77777A" w:rsidP="00BB7DB5">
      <w:pPr>
        <w:tabs>
          <w:tab w:val="num" w:pos="1080"/>
        </w:tabs>
        <w:spacing w:before="240" w:after="12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>.3. Stosowanie dyrektywy 2010/75/UE Parlamentu Europejskiego i Rady</w:t>
      </w:r>
      <w:r w:rsidR="00EA776F" w:rsidRPr="00847600">
        <w:rPr>
          <w:rStyle w:val="Odwoanieprzypisudolnego"/>
          <w:rFonts w:asciiTheme="majorHAnsi" w:hAnsiTheme="majorHAnsi"/>
          <w:b/>
          <w:iCs/>
          <w:sz w:val="20"/>
          <w:szCs w:val="20"/>
        </w:rPr>
        <w:footnoteReference w:id="15"/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  („dyrektywy w sprawie emisji przemysłowych”) – 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>projekty wymagające udzielenia pozwolenia zgodnie z przedmiotową dyrektywą.</w:t>
      </w:r>
    </w:p>
    <w:p w:rsidR="0077777A" w:rsidRPr="00847600" w:rsidRDefault="0077777A" w:rsidP="002320D5">
      <w:pPr>
        <w:tabs>
          <w:tab w:val="num" w:pos="1080"/>
        </w:tabs>
        <w:spacing w:before="120" w:after="12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>Należy wyjaśnić, w jaki sposób projekt spełnia wymogi dyrektywy 2010/75/UE, w szczególności czyni zadość obowiązkowi eksploatowania zgodnie z zintegrowanym pozwoleniem opartym na najlepszej dostępnej technice (BAT) i w stosownych przypadkach przestrzega dopuszczalnych wielkości emisji określonych w</w:t>
      </w:r>
      <w:r w:rsidR="00E17A54" w:rsidRPr="00847600">
        <w:rPr>
          <w:rFonts w:asciiTheme="majorHAnsi" w:hAnsiTheme="majorHAnsi"/>
          <w:iCs/>
          <w:sz w:val="20"/>
          <w:szCs w:val="20"/>
        </w:rPr>
        <w:t> </w:t>
      </w:r>
      <w:r w:rsidRPr="00847600">
        <w:rPr>
          <w:rFonts w:asciiTheme="majorHAnsi" w:hAnsiTheme="majorHAnsi"/>
          <w:iCs/>
          <w:sz w:val="20"/>
          <w:szCs w:val="20"/>
        </w:rPr>
        <w:t>przedmiotowej dyrektywie.</w:t>
      </w:r>
    </w:p>
    <w:p w:rsidR="0077777A" w:rsidRPr="00847600" w:rsidRDefault="0077777A" w:rsidP="0077777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77777A" w:rsidP="00BB7DB5">
      <w:pPr>
        <w:tabs>
          <w:tab w:val="num" w:pos="1080"/>
        </w:tabs>
        <w:spacing w:before="240" w:after="12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.4. </w:t>
      </w:r>
      <w:r w:rsidR="00A8438A" w:rsidRPr="00847600">
        <w:rPr>
          <w:rFonts w:asciiTheme="majorHAnsi" w:hAnsiTheme="majorHAnsi"/>
          <w:b/>
          <w:iCs/>
          <w:sz w:val="20"/>
          <w:szCs w:val="20"/>
        </w:rPr>
        <w:t>Stosowanie wszelkich innych odpowiednich dyrektyw środowiskowych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 (należy wyjaśnić poniżej)</w:t>
      </w:r>
      <w:r w:rsidR="00157C2B" w:rsidRPr="00847600">
        <w:rPr>
          <w:rFonts w:asciiTheme="majorHAnsi" w:hAnsiTheme="majorHAnsi"/>
          <w:b/>
          <w:iCs/>
          <w:sz w:val="20"/>
          <w:szCs w:val="20"/>
        </w:rPr>
        <w:t>.</w:t>
      </w:r>
    </w:p>
    <w:p w:rsidR="0077777A" w:rsidRPr="00847600" w:rsidRDefault="0077777A" w:rsidP="00881CE9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77777A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6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iCs/>
          <w:sz w:val="20"/>
          <w:szCs w:val="20"/>
        </w:rPr>
        <w:t>KOSZT ROZWIĄZAŃ NA RZECZ ZMNIEJSZENIA LUB SKOMPENSOWANIA NEGATYWNEGO ODDZIAŁYWANIA NA ŚRODOWISKO, W SZCZEGÓLNOŚCI WYNIKAJĄCEGO Z PROCEDURY OOŚ LUB INNYCH PROCEDUR OCENY (TAKICH JAK DYREKTYWA SIEDLISKOWA, RAMOWA DYREKTYWA WODNA, DYREKTYWA W</w:t>
      </w:r>
      <w:r w:rsidR="00E17A54" w:rsidRPr="00847600">
        <w:rPr>
          <w:rFonts w:asciiTheme="majorHAnsi" w:hAnsiTheme="majorHAnsi"/>
          <w:b/>
          <w:iCs/>
          <w:sz w:val="20"/>
          <w:szCs w:val="20"/>
        </w:rPr>
        <w:t> </w:t>
      </w:r>
      <w:r w:rsidR="00813F72" w:rsidRPr="00847600">
        <w:rPr>
          <w:rFonts w:asciiTheme="majorHAnsi" w:hAnsiTheme="majorHAnsi"/>
          <w:b/>
          <w:iCs/>
          <w:sz w:val="20"/>
          <w:szCs w:val="20"/>
        </w:rPr>
        <w:t>SPRAWIE EMISJI PRZEMYSŁOWYCH) LUB WYMOGÓW KRAJOWYCH/REGIONALNYCH</w:t>
      </w:r>
    </w:p>
    <w:p w:rsidR="008E51E1" w:rsidRPr="00847600" w:rsidRDefault="008E51E1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b/>
          <w:iCs/>
          <w:sz w:val="20"/>
          <w:szCs w:val="20"/>
          <w:u w:val="single"/>
        </w:rPr>
      </w:pPr>
      <w:r w:rsidRPr="00847600">
        <w:rPr>
          <w:rFonts w:asciiTheme="majorHAnsi" w:hAnsiTheme="majorHAnsi"/>
          <w:b/>
          <w:sz w:val="20"/>
          <w:szCs w:val="20"/>
          <w:u w:val="single"/>
        </w:rPr>
        <w:t>Dotyczy projektów, dla których odpowiedni organ nałożył obowiązek zastosowania rozwiązań kompensujących/zmniejszających negatywne oddziaływanie na środowisko</w:t>
      </w:r>
      <w:r w:rsidRPr="00847600">
        <w:rPr>
          <w:rFonts w:asciiTheme="majorHAnsi" w:hAnsiTheme="majorHAnsi"/>
          <w:b/>
          <w:iCs/>
          <w:sz w:val="20"/>
          <w:szCs w:val="20"/>
          <w:u w:val="single"/>
        </w:rPr>
        <w:t>.</w:t>
      </w:r>
    </w:p>
    <w:p w:rsidR="004072EB" w:rsidRPr="00847600" w:rsidRDefault="0077777A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sz w:val="20"/>
          <w:szCs w:val="20"/>
        </w:rPr>
        <w:t>6</w:t>
      </w:r>
      <w:r w:rsidRPr="00847600">
        <w:rPr>
          <w:rFonts w:asciiTheme="majorHAnsi" w:hAnsiTheme="majorHAnsi"/>
          <w:b/>
          <w:sz w:val="20"/>
          <w:szCs w:val="20"/>
        </w:rPr>
        <w:t>.1. W przypadku takich kosztów, czy uwzględniono je w analizie kosztów i korzyści?</w:t>
      </w:r>
    </w:p>
    <w:p w:rsidR="0077777A" w:rsidRPr="00847600" w:rsidRDefault="00AA3999" w:rsidP="002320D5">
      <w:pPr>
        <w:tabs>
          <w:tab w:val="num" w:pos="1080"/>
        </w:tabs>
        <w:spacing w:before="120" w:after="120"/>
        <w:ind w:left="709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4072EB" w:rsidRPr="00847600">
        <w:rPr>
          <w:rFonts w:asciiTheme="majorHAnsi" w:hAnsiTheme="majorHAnsi"/>
          <w:bCs/>
          <w:sz w:val="20"/>
          <w:szCs w:val="20"/>
        </w:rPr>
        <w:t>TAK</w:t>
      </w:r>
    </w:p>
    <w:p w:rsidR="004072EB" w:rsidRPr="00847600" w:rsidRDefault="00AA3999" w:rsidP="002320D5">
      <w:pPr>
        <w:tabs>
          <w:tab w:val="num" w:pos="1080"/>
        </w:tabs>
        <w:spacing w:before="120" w:after="120"/>
        <w:ind w:left="709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612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4072EB" w:rsidRPr="00847600">
        <w:rPr>
          <w:rFonts w:asciiTheme="majorHAnsi" w:hAnsiTheme="majorHAnsi"/>
          <w:bCs/>
          <w:sz w:val="20"/>
          <w:szCs w:val="20"/>
        </w:rPr>
        <w:t>NIE</w:t>
      </w:r>
    </w:p>
    <w:p w:rsidR="0077777A" w:rsidRPr="00847600" w:rsidRDefault="0077777A" w:rsidP="002320D5">
      <w:pPr>
        <w:spacing w:before="240" w:after="240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sz w:val="20"/>
          <w:szCs w:val="20"/>
        </w:rPr>
        <w:t>6</w:t>
      </w:r>
      <w:r w:rsidRPr="00847600">
        <w:rPr>
          <w:rFonts w:asciiTheme="majorHAnsi" w:hAnsiTheme="majorHAnsi"/>
          <w:b/>
          <w:sz w:val="20"/>
          <w:szCs w:val="20"/>
        </w:rPr>
        <w:t>.2. Jeżeli przedmiotowe koszty uwzględnia się w kosztach całkowitych, należy oszacować udział kosztów związanych z uruchomieniem rozwiązań na rzecz zmniejszenia lub skompensowania negatywnego oddziaływania na środowisko.</w:t>
      </w:r>
    </w:p>
    <w:tbl>
      <w:tblPr>
        <w:tblW w:w="0" w:type="auto"/>
        <w:jc w:val="center"/>
        <w:tblLayout w:type="fixed"/>
        <w:tblLook w:val="0000"/>
      </w:tblPr>
      <w:tblGrid>
        <w:gridCol w:w="1350"/>
        <w:gridCol w:w="1344"/>
      </w:tblGrid>
      <w:tr w:rsidR="0077777A" w:rsidRPr="00E6063C" w:rsidTr="00881CE9">
        <w:trPr>
          <w:cantSplit/>
          <w:trHeight w:val="270"/>
          <w:jc w:val="center"/>
        </w:trPr>
        <w:tc>
          <w:tcPr>
            <w:tcW w:w="1350" w:type="dxa"/>
          </w:tcPr>
          <w:p w:rsidR="0077777A" w:rsidRPr="00847600" w:rsidRDefault="0077777A" w:rsidP="0077777A">
            <w:pPr>
              <w:spacing w:after="12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47600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77777A" w:rsidRPr="00847600" w:rsidRDefault="0077777A" w:rsidP="00881CE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77777A" w:rsidRPr="00847600" w:rsidRDefault="0077777A" w:rsidP="0077777A">
      <w:pPr>
        <w:spacing w:after="120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Należy krótko opisać rozwiązania</w:t>
      </w:r>
      <w:r w:rsidR="00875BCC" w:rsidRPr="00847600">
        <w:rPr>
          <w:rFonts w:asciiTheme="majorHAnsi" w:hAnsiTheme="majorHAnsi"/>
          <w:sz w:val="20"/>
          <w:szCs w:val="20"/>
        </w:rPr>
        <w:t>:</w:t>
      </w:r>
    </w:p>
    <w:p w:rsidR="00813F72" w:rsidRPr="00847600" w:rsidRDefault="0077777A" w:rsidP="002320D5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813F72" w:rsidP="002320D5">
      <w:pPr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7</w:t>
      </w:r>
      <w:r w:rsidRPr="00847600">
        <w:rPr>
          <w:rFonts w:asciiTheme="majorHAnsi" w:hAnsiTheme="majorHAnsi"/>
          <w:b/>
          <w:iCs/>
          <w:sz w:val="20"/>
          <w:szCs w:val="20"/>
        </w:rPr>
        <w:t>. PRZYSTOSOWANIE SIĘ DO ZMIANY KLIMATU I ŁAGODZENIE ZMIANY KLIMATU, A</w:t>
      </w:r>
      <w:r w:rsidR="005F7D84">
        <w:rPr>
          <w:rFonts w:asciiTheme="majorHAnsi" w:hAnsiTheme="majorHAnsi"/>
          <w:b/>
          <w:iCs/>
          <w:sz w:val="20"/>
          <w:szCs w:val="20"/>
        </w:rPr>
        <w:t xml:space="preserve"> </w:t>
      </w:r>
      <w:r w:rsidRPr="00847600">
        <w:rPr>
          <w:rFonts w:asciiTheme="majorHAnsi" w:hAnsiTheme="majorHAnsi"/>
          <w:b/>
          <w:iCs/>
          <w:sz w:val="20"/>
          <w:szCs w:val="20"/>
        </w:rPr>
        <w:t>TAKŻE ODPORNOŚĆ NA KLĘSKI ŻYWIOŁOWE</w:t>
      </w:r>
    </w:p>
    <w:p w:rsidR="00813F72" w:rsidRPr="00847600" w:rsidRDefault="00813F72" w:rsidP="002320D5">
      <w:pPr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7</w:t>
      </w:r>
      <w:r w:rsidRPr="00847600">
        <w:rPr>
          <w:rFonts w:asciiTheme="majorHAnsi" w:hAnsiTheme="majorHAnsi"/>
          <w:b/>
          <w:iCs/>
          <w:sz w:val="20"/>
          <w:szCs w:val="20"/>
        </w:rPr>
        <w:t>.1. Należy wyjaśnić, w jaki sposób projekt przyczynia się do realizacji celów w zakresie zmiany klimatu zgodnie ze strategią „Europa 2020”, w tym zawiera informacje na temat wydatków związanych ze zmianą klimatu zgodnie z załącznikiem</w:t>
      </w:r>
      <w:r w:rsidR="005F7D84">
        <w:rPr>
          <w:rFonts w:asciiTheme="majorHAnsi" w:hAnsiTheme="majorHAnsi"/>
          <w:b/>
          <w:iCs/>
          <w:sz w:val="20"/>
          <w:szCs w:val="20"/>
        </w:rPr>
        <w:t xml:space="preserve"> </w:t>
      </w:r>
      <w:r w:rsidRPr="00847600">
        <w:rPr>
          <w:rFonts w:asciiTheme="majorHAnsi" w:hAnsiTheme="majorHAnsi"/>
          <w:b/>
          <w:iCs/>
          <w:sz w:val="20"/>
          <w:szCs w:val="20"/>
        </w:rPr>
        <w:t>I do rozporządzenia wykonawczego Komisji (UE) nr</w:t>
      </w:r>
      <w:r w:rsidR="00E17A54" w:rsidRPr="00847600">
        <w:rPr>
          <w:rFonts w:asciiTheme="majorHAnsi" w:hAnsiTheme="majorHAnsi"/>
          <w:b/>
          <w:iCs/>
          <w:sz w:val="20"/>
          <w:szCs w:val="20"/>
        </w:rPr>
        <w:t> </w:t>
      </w:r>
      <w:r w:rsidRPr="00847600">
        <w:rPr>
          <w:rFonts w:asciiTheme="majorHAnsi" w:hAnsiTheme="majorHAnsi"/>
          <w:b/>
          <w:iCs/>
          <w:sz w:val="20"/>
          <w:szCs w:val="20"/>
        </w:rPr>
        <w:t>215/2014.</w:t>
      </w:r>
    </w:p>
    <w:p w:rsidR="00813F72" w:rsidRPr="00847600" w:rsidRDefault="00813F72" w:rsidP="00813F72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813F72" w:rsidP="002320D5">
      <w:pPr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7</w:t>
      </w:r>
      <w:r w:rsidRPr="00847600">
        <w:rPr>
          <w:rFonts w:asciiTheme="majorHAnsi" w:hAnsiTheme="majorHAnsi"/>
          <w:b/>
          <w:iCs/>
          <w:sz w:val="20"/>
          <w:szCs w:val="20"/>
        </w:rPr>
        <w:t>.2.</w:t>
      </w:r>
      <w:r w:rsidR="00E13A1A" w:rsidRPr="00847600">
        <w:rPr>
          <w:rFonts w:asciiTheme="majorHAnsi" w:hAnsiTheme="majorHAnsi"/>
          <w:b/>
          <w:iCs/>
          <w:sz w:val="20"/>
          <w:szCs w:val="20"/>
        </w:rPr>
        <w:t>Należy wyjaśnić, w jaki sposób uwzględniono zagrożenia związane ze zmianą klimatu, kwestie dotyczące przystosowania się do zmian klimatu i ich łagodzenia oraz odporność na klęski żywiołowe.</w:t>
      </w:r>
    </w:p>
    <w:p w:rsidR="00E13A1A" w:rsidRPr="00847600" w:rsidRDefault="00E13A1A" w:rsidP="00E13A1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lastRenderedPageBreak/>
        <w:t>POLE TEKSTOWE</w:t>
      </w:r>
    </w:p>
    <w:p w:rsidR="00E13A1A" w:rsidRPr="00847600" w:rsidRDefault="00E13A1A" w:rsidP="002320D5">
      <w:pPr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7</w:t>
      </w:r>
      <w:r w:rsidRPr="00847600">
        <w:rPr>
          <w:rFonts w:asciiTheme="majorHAnsi" w:hAnsiTheme="majorHAnsi"/>
          <w:b/>
          <w:iCs/>
          <w:sz w:val="20"/>
          <w:szCs w:val="20"/>
        </w:rPr>
        <w:t>.3. Należy wyjaśnić, jakie rozwiązania przyjęto w celu zapewnienia odporności na bieżącą zmienność klimatu i przyszłą zmianę klimatu w ramach projektu.</w:t>
      </w:r>
    </w:p>
    <w:p w:rsidR="00E13A1A" w:rsidRPr="00847600" w:rsidRDefault="00E13A1A" w:rsidP="00E13A1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9511AE" w:rsidRPr="00847600" w:rsidRDefault="009511AE" w:rsidP="009511AE">
      <w:pPr>
        <w:spacing w:before="240" w:after="240"/>
        <w:jc w:val="both"/>
        <w:rPr>
          <w:rFonts w:asciiTheme="majorHAnsi" w:hAnsiTheme="majorHAnsi" w:cstheme="majorBidi"/>
          <w:b/>
          <w:bCs/>
          <w:iCs/>
          <w:sz w:val="20"/>
          <w:szCs w:val="20"/>
        </w:rPr>
      </w:pP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A.8. OBOWIĄZEK PRZEKAZYWANIA INFORMACJI NA POTRZEBY REJESTRÓW PROWADZONYCH W GENERALNEJ DYREKCJI CHRONY ŚRODOWISKA </w:t>
      </w:r>
    </w:p>
    <w:p w:rsidR="009511AE" w:rsidRPr="00847600" w:rsidRDefault="009511AE" w:rsidP="009511AE">
      <w:pPr>
        <w:spacing w:before="240" w:after="240"/>
        <w:jc w:val="both"/>
        <w:rPr>
          <w:rFonts w:asciiTheme="majorHAnsi" w:hAnsiTheme="majorHAnsi" w:cstheme="majorBidi"/>
          <w:b/>
          <w:bCs/>
          <w:iCs/>
          <w:sz w:val="20"/>
          <w:szCs w:val="20"/>
        </w:rPr>
      </w:pP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Czy </w:t>
      </w:r>
      <w:r w:rsidR="005F7D84">
        <w:rPr>
          <w:rFonts w:asciiTheme="majorHAnsi" w:hAnsiTheme="majorHAnsi" w:cstheme="majorBidi"/>
          <w:b/>
          <w:bCs/>
          <w:iCs/>
          <w:sz w:val="20"/>
          <w:szCs w:val="20"/>
        </w:rPr>
        <w:t>Wnioskodawca</w:t>
      </w:r>
      <w:r w:rsidR="00C83DE9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jest podmiotem zobowiązanym do przekazywania informacji na potrzeby niżej wymienionych rejestrów prowadzonych w Generalnej Dyrekcji Ochrony Środowiska:</w:t>
      </w:r>
    </w:p>
    <w:p w:rsidR="009511AE" w:rsidRPr="00847600" w:rsidRDefault="00846DC7" w:rsidP="00846DC7">
      <w:pPr>
        <w:spacing w:before="120" w:after="120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 w:cstheme="majorBidi"/>
          <w:iCs/>
          <w:sz w:val="20"/>
          <w:szCs w:val="20"/>
        </w:rPr>
        <w:t xml:space="preserve">A.8.1 </w:t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 xml:space="preserve">bazy danych o ocenach oddziaływania przedsięwzięcia na środowisko oraz strategicznych ocenach oddziaływania na środowisko, o której mowa w art. 128 oraz 129 ust. 1 ustawy z dnia 3 października 2008 r. o udostępnianiu informacji o środowisku i jego ochronie, udziale społeczeństwa w ochronie środowiska oraz o ocenach oddziaływania na środowisko (Dz. U. z 2013 r. poz. 1235 z </w:t>
      </w:r>
      <w:proofErr w:type="spellStart"/>
      <w:r w:rsidR="009511AE" w:rsidRPr="00847600">
        <w:rPr>
          <w:rFonts w:asciiTheme="majorHAnsi" w:hAnsiTheme="majorHAnsi" w:cstheme="majorBidi"/>
          <w:iCs/>
          <w:sz w:val="20"/>
          <w:szCs w:val="20"/>
        </w:rPr>
        <w:t>późn</w:t>
      </w:r>
      <w:proofErr w:type="spellEnd"/>
      <w:r w:rsidR="009511AE" w:rsidRPr="00847600">
        <w:rPr>
          <w:rFonts w:asciiTheme="majorHAnsi" w:hAnsiTheme="majorHAnsi" w:cstheme="majorBidi"/>
          <w:iCs/>
          <w:sz w:val="20"/>
          <w:szCs w:val="20"/>
        </w:rPr>
        <w:t>. zm.);</w:t>
      </w:r>
    </w:p>
    <w:p w:rsidR="009511AE" w:rsidRPr="00847600" w:rsidRDefault="00AA3999" w:rsidP="009511AE">
      <w:pPr>
        <w:spacing w:before="120" w:after="120"/>
        <w:ind w:left="709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11AE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TAK</w:t>
      </w:r>
    </w:p>
    <w:p w:rsidR="009511AE" w:rsidRPr="00847600" w:rsidRDefault="00AA3999" w:rsidP="009511AE">
      <w:pPr>
        <w:spacing w:before="120" w:after="120"/>
        <w:ind w:left="709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11AE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NIE</w:t>
      </w:r>
    </w:p>
    <w:p w:rsidR="009511AE" w:rsidRPr="00847600" w:rsidRDefault="00846DC7" w:rsidP="00846DC7">
      <w:pPr>
        <w:spacing w:before="120" w:after="120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 w:cstheme="majorBidi"/>
          <w:iCs/>
          <w:sz w:val="20"/>
          <w:szCs w:val="20"/>
        </w:rPr>
        <w:t xml:space="preserve">A.8.2 </w:t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centralnego rejestru form ochrony przyrody, o którym mowa w art. 113 ustawy z dnia 16 kwietnia 2004 r. o ochronie przyrody (</w:t>
      </w:r>
      <w:r w:rsidR="00C5339B" w:rsidRPr="00847600">
        <w:rPr>
          <w:rFonts w:asciiTheme="majorHAnsi" w:hAnsiTheme="majorHAnsi" w:cstheme="majorBidi"/>
          <w:iCs/>
          <w:sz w:val="20"/>
          <w:szCs w:val="20"/>
        </w:rPr>
        <w:t>Dz. U. z 2016, poz. 2134 j.t.</w:t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).</w:t>
      </w:r>
    </w:p>
    <w:p w:rsidR="009511AE" w:rsidRPr="00847600" w:rsidRDefault="00AA3999" w:rsidP="009511AE">
      <w:pPr>
        <w:spacing w:before="120" w:after="120"/>
        <w:ind w:left="709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11AE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TAK</w:t>
      </w:r>
    </w:p>
    <w:p w:rsidR="009511AE" w:rsidRPr="00847600" w:rsidRDefault="00AA3999" w:rsidP="009511AE">
      <w:pPr>
        <w:spacing w:before="120" w:after="120"/>
        <w:ind w:left="709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11AE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NIE</w:t>
      </w:r>
    </w:p>
    <w:p w:rsidR="009511AE" w:rsidRPr="00847600" w:rsidRDefault="00BF5E6C" w:rsidP="009511AE">
      <w:pPr>
        <w:spacing w:before="240" w:after="240"/>
        <w:jc w:val="both"/>
        <w:rPr>
          <w:rFonts w:asciiTheme="majorHAnsi" w:hAnsiTheme="majorHAnsi" w:cstheme="majorBidi"/>
          <w:b/>
          <w:bCs/>
          <w:iCs/>
          <w:sz w:val="20"/>
          <w:szCs w:val="20"/>
        </w:rPr>
      </w:pP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W przypadku udzielenia 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odpowiedzi „TAK”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, Wnioskodawca </w:t>
      </w:r>
      <w:r w:rsidR="00FD3B2D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podpisując niniejszy Formularz jednocześnie 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oświadcz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a, że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nie zalega</w:t>
      </w:r>
      <w:r w:rsidR="005F7D84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z informacją wobec rejestrów prowadzonych w Generalnej Dyrekcji Ochrony Środowiska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i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 </w:t>
      </w:r>
      <w:r w:rsidR="005F7D84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zobowiąz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uje się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do przekazywania ww. informacji w przyszłości oraz poddani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a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się weryfikacji instytucji w tym zakresie.</w:t>
      </w:r>
    </w:p>
    <w:p w:rsidR="004002F3" w:rsidRPr="00847600" w:rsidRDefault="004002F3" w:rsidP="0077777A">
      <w:pPr>
        <w:spacing w:after="120"/>
        <w:jc w:val="both"/>
        <w:rPr>
          <w:rFonts w:asciiTheme="majorHAnsi" w:hAnsiTheme="majorHAnsi"/>
          <w:iCs/>
          <w:sz w:val="20"/>
          <w:szCs w:val="20"/>
        </w:rPr>
      </w:pPr>
    </w:p>
    <w:p w:rsidR="0077777A" w:rsidRPr="00847600" w:rsidRDefault="0077777A" w:rsidP="00881CE9">
      <w:pPr>
        <w:numPr>
          <w:ilvl w:val="8"/>
          <w:numId w:val="1"/>
        </w:numPr>
        <w:spacing w:after="120"/>
        <w:jc w:val="right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……</w:t>
      </w:r>
      <w:r w:rsidR="00187526">
        <w:rPr>
          <w:rFonts w:asciiTheme="majorHAnsi" w:hAnsiTheme="majorHAnsi"/>
          <w:sz w:val="20"/>
          <w:szCs w:val="20"/>
        </w:rPr>
        <w:t>….</w:t>
      </w:r>
      <w:r w:rsidRPr="00847600">
        <w:rPr>
          <w:rFonts w:asciiTheme="majorHAnsi" w:hAnsiTheme="majorHAnsi"/>
          <w:sz w:val="20"/>
          <w:szCs w:val="20"/>
        </w:rPr>
        <w:t>……………………</w:t>
      </w:r>
    </w:p>
    <w:p w:rsidR="0077777A" w:rsidRPr="00847600" w:rsidRDefault="0077777A" w:rsidP="00881CE9">
      <w:pPr>
        <w:numPr>
          <w:ilvl w:val="3"/>
          <w:numId w:val="1"/>
        </w:numPr>
        <w:spacing w:after="120"/>
        <w:jc w:val="right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(podpis i pieczątka)</w:t>
      </w:r>
    </w:p>
    <w:p w:rsidR="009B42EE" w:rsidRPr="00847600" w:rsidRDefault="009B42EE" w:rsidP="00881CE9">
      <w:pPr>
        <w:spacing w:after="120"/>
        <w:jc w:val="both"/>
        <w:rPr>
          <w:rFonts w:asciiTheme="majorHAnsi" w:hAnsiTheme="majorHAnsi"/>
          <w:sz w:val="20"/>
          <w:szCs w:val="20"/>
        </w:rPr>
      </w:pPr>
      <w:bookmarkStart w:id="1" w:name="_GoBack"/>
      <w:bookmarkEnd w:id="1"/>
    </w:p>
    <w:sectPr w:rsidR="009B42EE" w:rsidRPr="00847600" w:rsidSect="00287EFF">
      <w:headerReference w:type="default" r:id="rId10"/>
      <w:footerReference w:type="even" r:id="rId11"/>
      <w:footerReference w:type="default" r:id="rId12"/>
      <w:pgSz w:w="11905" w:h="16837"/>
      <w:pgMar w:top="1135" w:right="1417" w:bottom="899" w:left="9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2121" w:rsidRDefault="00C62121">
      <w:r>
        <w:separator/>
      </w:r>
    </w:p>
  </w:endnote>
  <w:endnote w:type="continuationSeparator" w:id="0">
    <w:p w:rsidR="00C62121" w:rsidRDefault="00C621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E54" w:rsidRDefault="00AA3999" w:rsidP="0073211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E7E5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E7E54" w:rsidRDefault="008E7E54" w:rsidP="0073211A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E54" w:rsidRDefault="00AA3999" w:rsidP="0073211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E7E54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74562">
      <w:rPr>
        <w:rStyle w:val="Numerstrony"/>
        <w:noProof/>
      </w:rPr>
      <w:t>4</w:t>
    </w:r>
    <w:r>
      <w:rPr>
        <w:rStyle w:val="Numerstrony"/>
      </w:rPr>
      <w:fldChar w:fldCharType="end"/>
    </w:r>
  </w:p>
  <w:p w:rsidR="008E7E54" w:rsidRDefault="008E7E54" w:rsidP="0073211A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2121" w:rsidRDefault="00C62121">
      <w:r>
        <w:separator/>
      </w:r>
    </w:p>
  </w:footnote>
  <w:footnote w:type="continuationSeparator" w:id="0">
    <w:p w:rsidR="00C62121" w:rsidRDefault="00C62121">
      <w:r>
        <w:continuationSeparator/>
      </w:r>
    </w:p>
  </w:footnote>
  <w:footnote w:id="1">
    <w:p w:rsidR="008E7E54" w:rsidRPr="00847600" w:rsidRDefault="008E7E54" w:rsidP="002320D5">
      <w:pPr>
        <w:tabs>
          <w:tab w:val="left" w:pos="0"/>
        </w:tabs>
        <w:jc w:val="both"/>
        <w:rPr>
          <w:rFonts w:asciiTheme="majorHAnsi" w:hAnsiTheme="majorHAnsi"/>
          <w:sz w:val="16"/>
          <w:szCs w:val="16"/>
        </w:rPr>
      </w:pPr>
      <w:r w:rsidRPr="00847600">
        <w:rPr>
          <w:rFonts w:asciiTheme="majorHAnsi" w:hAnsiTheme="majorHAnsi"/>
          <w:b/>
          <w:bCs/>
          <w:sz w:val="16"/>
          <w:szCs w:val="16"/>
          <w:vertAlign w:val="superscript"/>
        </w:rPr>
        <w:footnoteRef/>
      </w:r>
      <w:r w:rsidRPr="00847600">
        <w:rPr>
          <w:rFonts w:asciiTheme="majorHAnsi" w:hAnsiTheme="majorHAnsi"/>
          <w:sz w:val="16"/>
          <w:szCs w:val="16"/>
        </w:rPr>
        <w:t xml:space="preserve">Dyrektywa Parlamentu Europejskiego i Rady 2011/92/UE z dnia 13 grudnia 2011 r. w  sprawie oceny skutków wywieranych przez niektóre przedsięwzięcia publiczne i prywatne na środowisko (Dz.U. L 26 z 28.01.2012, s.1). Dyrektywa 2011/92 została zmieniona dyrektywą 2014/52/UE z dnia 16 kwietnia 2014 r. zmieniająca dyrektywę 2011/92/UE w sprawie oceny skutków wywieranych przez niektóre przedsięwzięcia publiczne i prywatne na środowisko (Dz.U. L 124/1 z 25.04.2014). </w:t>
      </w:r>
    </w:p>
  </w:footnote>
  <w:footnote w:id="2">
    <w:p w:rsidR="008E7E54" w:rsidRPr="00847600" w:rsidRDefault="008E7E54" w:rsidP="002320D5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847600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847600">
        <w:rPr>
          <w:rFonts w:asciiTheme="majorHAnsi" w:hAnsiTheme="majorHAnsi"/>
          <w:sz w:val="16"/>
          <w:szCs w:val="16"/>
        </w:rPr>
        <w:t>Jeżeli projekt składa się z szeregu robót/działań/usług, które są zaklasyfikowane do różnych grup, informacje należy podać oddzielnie dla poszczególnych zadań inwestycyjnych.</w:t>
      </w:r>
    </w:p>
  </w:footnote>
  <w:footnote w:id="3">
    <w:p w:rsidR="008E7E54" w:rsidRPr="00847600" w:rsidRDefault="008E7E54" w:rsidP="006D5B06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847600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847600">
        <w:rPr>
          <w:rFonts w:asciiTheme="majorHAnsi" w:hAnsiTheme="majorHAnsi"/>
          <w:sz w:val="16"/>
          <w:szCs w:val="16"/>
        </w:rPr>
        <w:t>Dotyczy to również projektów obejmujących przedsięwzięcia ujęte wg prawa krajowego jako przedsięwzięcia mogące zawsze znacząco oddziaływać na środowisko.</w:t>
      </w:r>
    </w:p>
  </w:footnote>
  <w:footnote w:id="4">
    <w:p w:rsidR="008E7E54" w:rsidRPr="002320D5" w:rsidRDefault="008E7E54" w:rsidP="006D5B06">
      <w:pPr>
        <w:pStyle w:val="Tekstprzypisudolnego"/>
        <w:jc w:val="both"/>
        <w:rPr>
          <w:sz w:val="18"/>
          <w:szCs w:val="18"/>
        </w:rPr>
      </w:pPr>
      <w:r w:rsidRPr="00847600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847600">
        <w:rPr>
          <w:rFonts w:asciiTheme="majorHAnsi" w:hAnsiTheme="majorHAnsi"/>
          <w:sz w:val="16"/>
          <w:szCs w:val="16"/>
        </w:rPr>
        <w:t>Dodatkowe informacje powinny obejmować głównie wybrane elementy procedury OOŚ istotne w odniesieniu do projektu (np. analizę danych, badania i oceny, dodatkowe konsultacje z właściwymi organami i społeczeństwem, określenie dodatkowych</w:t>
      </w:r>
      <w:r w:rsidRPr="00187526">
        <w:rPr>
          <w:rFonts w:asciiTheme="majorHAnsi" w:hAnsiTheme="majorHAnsi"/>
          <w:sz w:val="16"/>
          <w:szCs w:val="16"/>
        </w:rPr>
        <w:t xml:space="preserve"> środków kompensujących/zmniejszających ryzyko, dodatkową decyzję dotyczącą preselekcji itp., gdy istnieje prawdopodobieństwo zidentyfikowania zmian w projekcie), którą należy przeprowadzić, w szczególności w ramach wieloetapowych procesów dotyczących zezwolenia na inwestycję.</w:t>
      </w:r>
    </w:p>
  </w:footnote>
  <w:footnote w:id="5">
    <w:p w:rsidR="008E7E54" w:rsidRPr="00187526" w:rsidRDefault="008E7E54" w:rsidP="006D5B06">
      <w:pPr>
        <w:tabs>
          <w:tab w:val="left" w:pos="0"/>
        </w:tabs>
        <w:jc w:val="both"/>
        <w:rPr>
          <w:rFonts w:asciiTheme="majorHAnsi" w:hAnsiTheme="majorHAnsi"/>
          <w:sz w:val="16"/>
          <w:szCs w:val="16"/>
        </w:rPr>
      </w:pPr>
      <w:r w:rsidRPr="00187526">
        <w:rPr>
          <w:rFonts w:asciiTheme="majorHAnsi" w:hAnsiTheme="majorHAnsi"/>
          <w:sz w:val="16"/>
          <w:szCs w:val="16"/>
          <w:vertAlign w:val="superscript"/>
        </w:rPr>
        <w:footnoteRef/>
      </w:r>
      <w:r w:rsidRPr="00187526">
        <w:rPr>
          <w:rFonts w:asciiTheme="majorHAnsi" w:hAnsiTheme="majorHAnsi"/>
          <w:sz w:val="16"/>
          <w:szCs w:val="16"/>
        </w:rPr>
        <w:t xml:space="preserve"> Opracowane zgodnie z art. 5 ust. 1i załącznikiem IV do dyrektywy 2011/92/UE.</w:t>
      </w:r>
    </w:p>
  </w:footnote>
  <w:footnote w:id="6">
    <w:p w:rsidR="008E7E54" w:rsidRPr="00187526" w:rsidRDefault="008E7E54" w:rsidP="006D5B06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Jeżeli nietechniczne streszczenie raportu w pełni nie odzwierciedla jego treści np. wskutek wezwania strony do jego uzupełnienia w toku postępowania  w sprawie wydania decyzji o środowiskowych uwarunkowaniach realizacji przedsięwzięcia, należy załączać ostateczną wersję raportu.</w:t>
      </w:r>
    </w:p>
  </w:footnote>
  <w:footnote w:id="7">
    <w:p w:rsidR="008E7E54" w:rsidRPr="00187526" w:rsidRDefault="008E7E54" w:rsidP="006D5B06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W przypadku, gdy procedurę OOŚ zakończono prawnie wiążącą decyzją przed wydaniem zezwolenia na inwestycję w rozumieniu dyrektywy 2011/92/UE, wnioskodawca załącza do wniosku dokument, podpisany przez osoby uprawnione do jego reprezentacji, w którym zobowiązuje się do terminowego działania w celu uzyskania ww. zezwolenia na inwestycję oraz do rozpoczęcia prac dopiero po jego uzyskaniu.</w:t>
      </w:r>
    </w:p>
  </w:footnote>
  <w:footnote w:id="8">
    <w:p w:rsidR="008E7E54" w:rsidRPr="00187526" w:rsidRDefault="008E7E54" w:rsidP="0092014C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Dotyczy to również projektów obejmujących przedsięwzięcia ujęte wg prawa krajowego jako przedsięwzięcia mogące potencjalnie znacząco oddziaływać na środowisko.</w:t>
      </w:r>
    </w:p>
  </w:footnote>
  <w:footnote w:id="9">
    <w:p w:rsidR="008E7E54" w:rsidRPr="00450129" w:rsidRDefault="008E7E54">
      <w:pPr>
        <w:tabs>
          <w:tab w:val="left" w:pos="0"/>
        </w:tabs>
        <w:jc w:val="both"/>
      </w:pPr>
      <w:r w:rsidRPr="00187526">
        <w:rPr>
          <w:rFonts w:asciiTheme="majorHAnsi" w:hAnsiTheme="majorHAnsi"/>
          <w:b/>
          <w:bCs/>
          <w:sz w:val="16"/>
          <w:szCs w:val="16"/>
          <w:vertAlign w:val="superscript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2001/42/WE Parlamentu Europejskiego i Rady z dnia 27 czerwca 2001 r. w sprawie oceny wpływu niektórych planów i programów na środowisko (Dz. U. L 197 z 21.07.2001, str. 30).</w:t>
      </w:r>
      <w:r w:rsidRPr="00846DE8">
        <w:rPr>
          <w:sz w:val="18"/>
          <w:szCs w:val="18"/>
        </w:rPr>
        <w:t xml:space="preserve"> </w:t>
      </w:r>
    </w:p>
  </w:footnote>
  <w:footnote w:id="10">
    <w:p w:rsidR="008E7E54" w:rsidRPr="00187526" w:rsidRDefault="008E7E54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Rady 92/43/EWG z dnia 21 maja 1992 r. w sprawie ochrony siedlisk przyrodniczych oraz dzikiej fauny i flory (Dz.U. L 206 z 22.07.1992, s. 7.).</w:t>
      </w:r>
    </w:p>
  </w:footnote>
  <w:footnote w:id="11">
    <w:p w:rsidR="008E7E54" w:rsidRDefault="008E7E54" w:rsidP="00881CE9">
      <w:pPr>
        <w:pStyle w:val="Tekstprzypisudolnego"/>
        <w:jc w:val="both"/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2000/60/WE Parlamentu Europejskiego i Rady z dnia 23 października 2000 r. ustanawiająca ramy wspólnotowego działania w dziedzinie polityki wodnej (Dz.U. L 327 z 22.12.2000, s. 1).</w:t>
      </w:r>
    </w:p>
  </w:footnote>
  <w:footnote w:id="12">
    <w:p w:rsidR="008E7E54" w:rsidRPr="00187526" w:rsidRDefault="008E7E54" w:rsidP="002320D5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Rady 91/271/EWG z dnia 21 maja 1991 r. dotycząca oczyszczania ścieków komunalnych (Dz. U. UE L 135 z 30.05.1991, s. 40).</w:t>
      </w:r>
    </w:p>
  </w:footnote>
  <w:footnote w:id="13">
    <w:p w:rsidR="008E7E54" w:rsidRPr="00187526" w:rsidRDefault="008E7E54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Tabela zgodnie z dodatkiem 3 określonym w Rozporządzeniu Wykonawczym Komisji (UE) 2015/207 z dnia 20 stycznia 2015 r. ustanawiające szczegółowe zasady wykonania rozporządzenia Parlamentu Europejskiego i Rady (UE) nr 1303/2013 w odniesieniu do wzoru sprawozdania z postępów, formatu dokumentu służącego przekazywaniu informacji na temat dużych projektów, wzorów wspólnego planu działania, sprawozdań z wdrażania w ramach celu „Inwestycje na rzecz wzrostu i zatrudnienia”, deklaracji zarządczej, strategii audytu, opinii audytowej i rocznego sprawozdania z kontroli oraz metodyki przeprowadzania analizy kosztów i korzyści, a także zgodnie z rozporządzeniem Parlamentu Europejskiego i Rady (UE) nr 1299/2013 w odniesieniu do wzoru sprawozdań z wdrażania w ramach celu „Europejska współpraca terytorialna” ( Dz.U. L 38 z 13.02.2015, s. 41)</w:t>
      </w:r>
    </w:p>
  </w:footnote>
  <w:footnote w:id="14">
    <w:p w:rsidR="008E7E54" w:rsidRDefault="008E7E54" w:rsidP="002320D5">
      <w:pPr>
        <w:pStyle w:val="Tekstprzypisudolnego"/>
        <w:jc w:val="both"/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Parlamentu Europejskiego i Rady 2008/98/WE z dnia 19 listopada 2008 r. w sprawie odpadów oraz uchylająca niektóre dyrektywy (Dz.U. UE L 312 z 22.11.2008, s. 3).</w:t>
      </w:r>
    </w:p>
  </w:footnote>
  <w:footnote w:id="15">
    <w:p w:rsidR="008E7E54" w:rsidRPr="00187526" w:rsidRDefault="008E7E54" w:rsidP="002320D5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Parlamentu Europejskiego i Rady 2010/75/UE z dnia 24 listopada 2010 r. w sprawie emisji przemysłowych(zintegrowane zapobieganie zanieczyszczeniom i ich kontrola) (Dz. U. L 334 z 17.12.2010, s. 17)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E54" w:rsidRPr="006D786A" w:rsidRDefault="008E7E54" w:rsidP="0073211A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1"/>
    <w:lvl w:ilvl="0">
      <w:start w:val="3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</w:abstractNum>
  <w:abstractNum w:abstractNumId="2">
    <w:nsid w:val="00000004"/>
    <w:multiLevelType w:val="singleLevel"/>
    <w:tmpl w:val="00000004"/>
    <w:name w:val="WW8Num3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</w:abstractNum>
  <w:abstractNum w:abstractNumId="3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17FE0DCA"/>
    <w:multiLevelType w:val="hybridMultilevel"/>
    <w:tmpl w:val="1C5674E8"/>
    <w:lvl w:ilvl="0" w:tplc="765C05BE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C837EE"/>
    <w:multiLevelType w:val="hybridMultilevel"/>
    <w:tmpl w:val="45C62FCE"/>
    <w:lvl w:ilvl="0" w:tplc="9DD2292E">
      <w:start w:val="1"/>
      <w:numFmt w:val="decimal"/>
      <w:pStyle w:val="Spistreci1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706F4"/>
    <w:multiLevelType w:val="hybridMultilevel"/>
    <w:tmpl w:val="1368E4DA"/>
    <w:lvl w:ilvl="0" w:tplc="520AC0C6">
      <w:start w:val="1"/>
      <w:numFmt w:val="lowerLetter"/>
      <w:lvlText w:val="%1)"/>
      <w:lvlJc w:val="left"/>
      <w:pPr>
        <w:ind w:left="24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8" w:hanging="360"/>
      </w:pPr>
    </w:lvl>
    <w:lvl w:ilvl="2" w:tplc="0415001B" w:tentative="1">
      <w:start w:val="1"/>
      <w:numFmt w:val="lowerRoman"/>
      <w:lvlText w:val="%3."/>
      <w:lvlJc w:val="right"/>
      <w:pPr>
        <w:ind w:left="3928" w:hanging="180"/>
      </w:pPr>
    </w:lvl>
    <w:lvl w:ilvl="3" w:tplc="0415000F" w:tentative="1">
      <w:start w:val="1"/>
      <w:numFmt w:val="decimal"/>
      <w:lvlText w:val="%4."/>
      <w:lvlJc w:val="left"/>
      <w:pPr>
        <w:ind w:left="4648" w:hanging="360"/>
      </w:pPr>
    </w:lvl>
    <w:lvl w:ilvl="4" w:tplc="04150019" w:tentative="1">
      <w:start w:val="1"/>
      <w:numFmt w:val="lowerLetter"/>
      <w:lvlText w:val="%5."/>
      <w:lvlJc w:val="left"/>
      <w:pPr>
        <w:ind w:left="5368" w:hanging="360"/>
      </w:pPr>
    </w:lvl>
    <w:lvl w:ilvl="5" w:tplc="0415001B" w:tentative="1">
      <w:start w:val="1"/>
      <w:numFmt w:val="lowerRoman"/>
      <w:lvlText w:val="%6."/>
      <w:lvlJc w:val="right"/>
      <w:pPr>
        <w:ind w:left="6088" w:hanging="180"/>
      </w:pPr>
    </w:lvl>
    <w:lvl w:ilvl="6" w:tplc="0415000F" w:tentative="1">
      <w:start w:val="1"/>
      <w:numFmt w:val="decimal"/>
      <w:lvlText w:val="%7."/>
      <w:lvlJc w:val="left"/>
      <w:pPr>
        <w:ind w:left="6808" w:hanging="360"/>
      </w:pPr>
    </w:lvl>
    <w:lvl w:ilvl="7" w:tplc="04150019" w:tentative="1">
      <w:start w:val="1"/>
      <w:numFmt w:val="lowerLetter"/>
      <w:lvlText w:val="%8."/>
      <w:lvlJc w:val="left"/>
      <w:pPr>
        <w:ind w:left="7528" w:hanging="360"/>
      </w:pPr>
    </w:lvl>
    <w:lvl w:ilvl="8" w:tplc="0415001B" w:tentative="1">
      <w:start w:val="1"/>
      <w:numFmt w:val="lowerRoman"/>
      <w:lvlText w:val="%9."/>
      <w:lvlJc w:val="right"/>
      <w:pPr>
        <w:ind w:left="8248" w:hanging="180"/>
      </w:pPr>
    </w:lvl>
  </w:abstractNum>
  <w:abstractNum w:abstractNumId="7">
    <w:nsid w:val="42F97AB3"/>
    <w:multiLevelType w:val="hybridMultilevel"/>
    <w:tmpl w:val="0EAAF91E"/>
    <w:lvl w:ilvl="0" w:tplc="00680F02">
      <w:start w:val="1"/>
      <w:numFmt w:val="lowerLetter"/>
      <w:lvlText w:val="%1)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4F303C55"/>
    <w:multiLevelType w:val="hybridMultilevel"/>
    <w:tmpl w:val="FC34DB98"/>
    <w:lvl w:ilvl="0" w:tplc="E3C0C212">
      <w:start w:val="1"/>
      <w:numFmt w:val="decimal"/>
      <w:lvlText w:val="%1)"/>
      <w:lvlJc w:val="left"/>
      <w:pPr>
        <w:ind w:left="2338" w:hanging="360"/>
      </w:pPr>
      <w:rPr>
        <w:rFonts w:asciiTheme="majorBidi" w:eastAsia="Calibri" w:hAnsiTheme="majorBidi" w:cstheme="maj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058" w:hanging="360"/>
      </w:pPr>
    </w:lvl>
    <w:lvl w:ilvl="2" w:tplc="0415001B" w:tentative="1">
      <w:start w:val="1"/>
      <w:numFmt w:val="lowerRoman"/>
      <w:lvlText w:val="%3."/>
      <w:lvlJc w:val="right"/>
      <w:pPr>
        <w:ind w:left="3778" w:hanging="180"/>
      </w:pPr>
    </w:lvl>
    <w:lvl w:ilvl="3" w:tplc="0415000F" w:tentative="1">
      <w:start w:val="1"/>
      <w:numFmt w:val="decimal"/>
      <w:lvlText w:val="%4."/>
      <w:lvlJc w:val="left"/>
      <w:pPr>
        <w:ind w:left="4498" w:hanging="360"/>
      </w:pPr>
    </w:lvl>
    <w:lvl w:ilvl="4" w:tplc="04150019" w:tentative="1">
      <w:start w:val="1"/>
      <w:numFmt w:val="lowerLetter"/>
      <w:lvlText w:val="%5."/>
      <w:lvlJc w:val="left"/>
      <w:pPr>
        <w:ind w:left="5218" w:hanging="360"/>
      </w:pPr>
    </w:lvl>
    <w:lvl w:ilvl="5" w:tplc="0415001B" w:tentative="1">
      <w:start w:val="1"/>
      <w:numFmt w:val="lowerRoman"/>
      <w:lvlText w:val="%6."/>
      <w:lvlJc w:val="right"/>
      <w:pPr>
        <w:ind w:left="5938" w:hanging="180"/>
      </w:pPr>
    </w:lvl>
    <w:lvl w:ilvl="6" w:tplc="0415000F" w:tentative="1">
      <w:start w:val="1"/>
      <w:numFmt w:val="decimal"/>
      <w:lvlText w:val="%7."/>
      <w:lvlJc w:val="left"/>
      <w:pPr>
        <w:ind w:left="6658" w:hanging="360"/>
      </w:pPr>
    </w:lvl>
    <w:lvl w:ilvl="7" w:tplc="04150019" w:tentative="1">
      <w:start w:val="1"/>
      <w:numFmt w:val="lowerLetter"/>
      <w:lvlText w:val="%8."/>
      <w:lvlJc w:val="left"/>
      <w:pPr>
        <w:ind w:left="7378" w:hanging="360"/>
      </w:pPr>
    </w:lvl>
    <w:lvl w:ilvl="8" w:tplc="0415001B" w:tentative="1">
      <w:start w:val="1"/>
      <w:numFmt w:val="lowerRoman"/>
      <w:lvlText w:val="%9."/>
      <w:lvlJc w:val="right"/>
      <w:pPr>
        <w:ind w:left="8098" w:hanging="180"/>
      </w:pPr>
    </w:lvl>
  </w:abstractNum>
  <w:abstractNum w:abstractNumId="9">
    <w:nsid w:val="57645BB7"/>
    <w:multiLevelType w:val="hybridMultilevel"/>
    <w:tmpl w:val="AE2E887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56C7E29"/>
    <w:multiLevelType w:val="hybridMultilevel"/>
    <w:tmpl w:val="9E06F27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C8674D3"/>
    <w:multiLevelType w:val="hybridMultilevel"/>
    <w:tmpl w:val="1130BDA6"/>
    <w:lvl w:ilvl="0" w:tplc="BBCE6DBA">
      <w:start w:val="1"/>
      <w:numFmt w:val="bullet"/>
      <w:lvlText w:val="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7"/>
  </w:num>
  <w:num w:numId="5">
    <w:abstractNumId w:val="8"/>
  </w:num>
  <w:num w:numId="6">
    <w:abstractNumId w:val="6"/>
  </w:num>
  <w:num w:numId="7">
    <w:abstractNumId w:val="11"/>
  </w:num>
  <w:num w:numId="8">
    <w:abstractNumId w:val="10"/>
  </w:num>
  <w:num w:numId="9">
    <w:abstractNumId w:val="4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1F6C"/>
    <w:rsid w:val="00000965"/>
    <w:rsid w:val="00001CC4"/>
    <w:rsid w:val="00015D4B"/>
    <w:rsid w:val="00026CC6"/>
    <w:rsid w:val="000317DF"/>
    <w:rsid w:val="000453A0"/>
    <w:rsid w:val="000542F8"/>
    <w:rsid w:val="00054909"/>
    <w:rsid w:val="0007441F"/>
    <w:rsid w:val="000875E1"/>
    <w:rsid w:val="00092B98"/>
    <w:rsid w:val="000A18BE"/>
    <w:rsid w:val="000A38CF"/>
    <w:rsid w:val="000A46BD"/>
    <w:rsid w:val="000A6808"/>
    <w:rsid w:val="000D090D"/>
    <w:rsid w:val="000D6015"/>
    <w:rsid w:val="000D62F4"/>
    <w:rsid w:val="000E48E0"/>
    <w:rsid w:val="000E4DA1"/>
    <w:rsid w:val="000E574A"/>
    <w:rsid w:val="000F5C73"/>
    <w:rsid w:val="00103C33"/>
    <w:rsid w:val="00104C09"/>
    <w:rsid w:val="00111830"/>
    <w:rsid w:val="00114BD8"/>
    <w:rsid w:val="00115FD5"/>
    <w:rsid w:val="00126381"/>
    <w:rsid w:val="00134964"/>
    <w:rsid w:val="00144643"/>
    <w:rsid w:val="00146E18"/>
    <w:rsid w:val="001475A0"/>
    <w:rsid w:val="00152645"/>
    <w:rsid w:val="00152B2D"/>
    <w:rsid w:val="00157C2B"/>
    <w:rsid w:val="00187526"/>
    <w:rsid w:val="001879B2"/>
    <w:rsid w:val="00191947"/>
    <w:rsid w:val="00192EF2"/>
    <w:rsid w:val="00193AC7"/>
    <w:rsid w:val="0019671A"/>
    <w:rsid w:val="001A2ABD"/>
    <w:rsid w:val="001A36B4"/>
    <w:rsid w:val="001A6244"/>
    <w:rsid w:val="001A71A0"/>
    <w:rsid w:val="001A7527"/>
    <w:rsid w:val="001A7B4B"/>
    <w:rsid w:val="001B0BD6"/>
    <w:rsid w:val="001B2C60"/>
    <w:rsid w:val="001C1546"/>
    <w:rsid w:val="001D198F"/>
    <w:rsid w:val="001D23D9"/>
    <w:rsid w:val="001D6A65"/>
    <w:rsid w:val="001E1508"/>
    <w:rsid w:val="00210E96"/>
    <w:rsid w:val="00214253"/>
    <w:rsid w:val="002320D5"/>
    <w:rsid w:val="00232A97"/>
    <w:rsid w:val="00232C3A"/>
    <w:rsid w:val="00246332"/>
    <w:rsid w:val="0024743A"/>
    <w:rsid w:val="002506CF"/>
    <w:rsid w:val="00256B69"/>
    <w:rsid w:val="00261083"/>
    <w:rsid w:val="00263DA1"/>
    <w:rsid w:val="0026717B"/>
    <w:rsid w:val="00274057"/>
    <w:rsid w:val="00281675"/>
    <w:rsid w:val="00284D01"/>
    <w:rsid w:val="00287EFF"/>
    <w:rsid w:val="002A30F0"/>
    <w:rsid w:val="002B1B1F"/>
    <w:rsid w:val="002B420D"/>
    <w:rsid w:val="002C212D"/>
    <w:rsid w:val="002C58D7"/>
    <w:rsid w:val="002D2BF3"/>
    <w:rsid w:val="002D5388"/>
    <w:rsid w:val="002F17F8"/>
    <w:rsid w:val="002F7463"/>
    <w:rsid w:val="0033431A"/>
    <w:rsid w:val="00342380"/>
    <w:rsid w:val="00356235"/>
    <w:rsid w:val="0036004F"/>
    <w:rsid w:val="00364CBA"/>
    <w:rsid w:val="00381AEA"/>
    <w:rsid w:val="003838E3"/>
    <w:rsid w:val="0038539E"/>
    <w:rsid w:val="00385779"/>
    <w:rsid w:val="00392C76"/>
    <w:rsid w:val="00393002"/>
    <w:rsid w:val="003A0AD0"/>
    <w:rsid w:val="003A7F01"/>
    <w:rsid w:val="003B2632"/>
    <w:rsid w:val="003B3F7B"/>
    <w:rsid w:val="003B5806"/>
    <w:rsid w:val="003C2EE2"/>
    <w:rsid w:val="003C70D4"/>
    <w:rsid w:val="003D4B54"/>
    <w:rsid w:val="003D4DDB"/>
    <w:rsid w:val="003D6483"/>
    <w:rsid w:val="003E0432"/>
    <w:rsid w:val="003E676B"/>
    <w:rsid w:val="003F0044"/>
    <w:rsid w:val="004002F3"/>
    <w:rsid w:val="004012E6"/>
    <w:rsid w:val="004038AD"/>
    <w:rsid w:val="00405EED"/>
    <w:rsid w:val="004072EB"/>
    <w:rsid w:val="00424157"/>
    <w:rsid w:val="00425E2B"/>
    <w:rsid w:val="00432B8A"/>
    <w:rsid w:val="00441460"/>
    <w:rsid w:val="00444139"/>
    <w:rsid w:val="0044463E"/>
    <w:rsid w:val="00450129"/>
    <w:rsid w:val="00465847"/>
    <w:rsid w:val="00493D92"/>
    <w:rsid w:val="004B1186"/>
    <w:rsid w:val="004B1930"/>
    <w:rsid w:val="004B1972"/>
    <w:rsid w:val="004C193F"/>
    <w:rsid w:val="004C47DE"/>
    <w:rsid w:val="004C59D9"/>
    <w:rsid w:val="004D0705"/>
    <w:rsid w:val="004E43C0"/>
    <w:rsid w:val="004E5778"/>
    <w:rsid w:val="005002D0"/>
    <w:rsid w:val="00506A6C"/>
    <w:rsid w:val="00507696"/>
    <w:rsid w:val="00510F2E"/>
    <w:rsid w:val="00522CC7"/>
    <w:rsid w:val="00532A72"/>
    <w:rsid w:val="00573F68"/>
    <w:rsid w:val="005776DD"/>
    <w:rsid w:val="005872DD"/>
    <w:rsid w:val="0059159B"/>
    <w:rsid w:val="0059376D"/>
    <w:rsid w:val="005A00AF"/>
    <w:rsid w:val="005A3BEF"/>
    <w:rsid w:val="005A49B8"/>
    <w:rsid w:val="005A63C4"/>
    <w:rsid w:val="005A79C9"/>
    <w:rsid w:val="005C1E8C"/>
    <w:rsid w:val="005D38C8"/>
    <w:rsid w:val="005D3DA7"/>
    <w:rsid w:val="005E3DDD"/>
    <w:rsid w:val="005E4040"/>
    <w:rsid w:val="005E53DD"/>
    <w:rsid w:val="005F6687"/>
    <w:rsid w:val="005F7D84"/>
    <w:rsid w:val="00600997"/>
    <w:rsid w:val="00604209"/>
    <w:rsid w:val="006059B7"/>
    <w:rsid w:val="00612A75"/>
    <w:rsid w:val="00622BB0"/>
    <w:rsid w:val="00641929"/>
    <w:rsid w:val="0068350A"/>
    <w:rsid w:val="00683B52"/>
    <w:rsid w:val="0069675F"/>
    <w:rsid w:val="006C3774"/>
    <w:rsid w:val="006C6A70"/>
    <w:rsid w:val="006D5B06"/>
    <w:rsid w:val="006D65A9"/>
    <w:rsid w:val="006D6A11"/>
    <w:rsid w:val="006D6E9D"/>
    <w:rsid w:val="006E70C9"/>
    <w:rsid w:val="006F4EA7"/>
    <w:rsid w:val="006F6CB1"/>
    <w:rsid w:val="0073211A"/>
    <w:rsid w:val="00741F0B"/>
    <w:rsid w:val="007465C6"/>
    <w:rsid w:val="00755404"/>
    <w:rsid w:val="00756503"/>
    <w:rsid w:val="00756D3B"/>
    <w:rsid w:val="00761178"/>
    <w:rsid w:val="00762FD8"/>
    <w:rsid w:val="00764269"/>
    <w:rsid w:val="00770AA9"/>
    <w:rsid w:val="00776055"/>
    <w:rsid w:val="0077777A"/>
    <w:rsid w:val="00782B4E"/>
    <w:rsid w:val="007A2CEC"/>
    <w:rsid w:val="007A4612"/>
    <w:rsid w:val="007B7F6A"/>
    <w:rsid w:val="007C7281"/>
    <w:rsid w:val="007D2281"/>
    <w:rsid w:val="007D7D96"/>
    <w:rsid w:val="00807F4D"/>
    <w:rsid w:val="00813F72"/>
    <w:rsid w:val="008276C1"/>
    <w:rsid w:val="00844FEA"/>
    <w:rsid w:val="00846DC7"/>
    <w:rsid w:val="00846DE8"/>
    <w:rsid w:val="00847600"/>
    <w:rsid w:val="008625C5"/>
    <w:rsid w:val="008666F7"/>
    <w:rsid w:val="00874E02"/>
    <w:rsid w:val="00875BCC"/>
    <w:rsid w:val="00881BB7"/>
    <w:rsid w:val="00881CE9"/>
    <w:rsid w:val="0089073B"/>
    <w:rsid w:val="00890965"/>
    <w:rsid w:val="008B197E"/>
    <w:rsid w:val="008B6613"/>
    <w:rsid w:val="008D0734"/>
    <w:rsid w:val="008E51E1"/>
    <w:rsid w:val="008E7E54"/>
    <w:rsid w:val="008F4454"/>
    <w:rsid w:val="00900994"/>
    <w:rsid w:val="00901F6C"/>
    <w:rsid w:val="009136BE"/>
    <w:rsid w:val="00914088"/>
    <w:rsid w:val="0091547E"/>
    <w:rsid w:val="0092014C"/>
    <w:rsid w:val="0092165B"/>
    <w:rsid w:val="00923446"/>
    <w:rsid w:val="00931502"/>
    <w:rsid w:val="00937B44"/>
    <w:rsid w:val="009511AE"/>
    <w:rsid w:val="00965670"/>
    <w:rsid w:val="00973D42"/>
    <w:rsid w:val="009822AF"/>
    <w:rsid w:val="009848DB"/>
    <w:rsid w:val="00992780"/>
    <w:rsid w:val="009A6C0B"/>
    <w:rsid w:val="009A7C29"/>
    <w:rsid w:val="009B33BA"/>
    <w:rsid w:val="009B42EE"/>
    <w:rsid w:val="009B5CD3"/>
    <w:rsid w:val="009D175D"/>
    <w:rsid w:val="009D6C50"/>
    <w:rsid w:val="00A01EDB"/>
    <w:rsid w:val="00A13610"/>
    <w:rsid w:val="00A13CC6"/>
    <w:rsid w:val="00A16FF1"/>
    <w:rsid w:val="00A20AF1"/>
    <w:rsid w:val="00A21044"/>
    <w:rsid w:val="00A215BD"/>
    <w:rsid w:val="00A22B09"/>
    <w:rsid w:val="00A36C8C"/>
    <w:rsid w:val="00A40C56"/>
    <w:rsid w:val="00A45923"/>
    <w:rsid w:val="00A47376"/>
    <w:rsid w:val="00A50DA4"/>
    <w:rsid w:val="00A569E3"/>
    <w:rsid w:val="00A6560A"/>
    <w:rsid w:val="00A67DD8"/>
    <w:rsid w:val="00A80D03"/>
    <w:rsid w:val="00A8438A"/>
    <w:rsid w:val="00A920C9"/>
    <w:rsid w:val="00AA0592"/>
    <w:rsid w:val="00AA3999"/>
    <w:rsid w:val="00AC5731"/>
    <w:rsid w:val="00AC613E"/>
    <w:rsid w:val="00AD2AAB"/>
    <w:rsid w:val="00AD3288"/>
    <w:rsid w:val="00AD4062"/>
    <w:rsid w:val="00AD594E"/>
    <w:rsid w:val="00AE0A67"/>
    <w:rsid w:val="00AE2896"/>
    <w:rsid w:val="00AE2988"/>
    <w:rsid w:val="00B01063"/>
    <w:rsid w:val="00B023B5"/>
    <w:rsid w:val="00B03763"/>
    <w:rsid w:val="00B210B7"/>
    <w:rsid w:val="00B22EB1"/>
    <w:rsid w:val="00B26338"/>
    <w:rsid w:val="00B42EF0"/>
    <w:rsid w:val="00B47A3E"/>
    <w:rsid w:val="00B6286B"/>
    <w:rsid w:val="00B65F11"/>
    <w:rsid w:val="00B70AD1"/>
    <w:rsid w:val="00B7232B"/>
    <w:rsid w:val="00B748C6"/>
    <w:rsid w:val="00B750D4"/>
    <w:rsid w:val="00BA1992"/>
    <w:rsid w:val="00BB7DB5"/>
    <w:rsid w:val="00BC2A3D"/>
    <w:rsid w:val="00BC79FE"/>
    <w:rsid w:val="00BD2594"/>
    <w:rsid w:val="00BE66E4"/>
    <w:rsid w:val="00BE70B5"/>
    <w:rsid w:val="00BF5E6C"/>
    <w:rsid w:val="00C01FAA"/>
    <w:rsid w:val="00C1208E"/>
    <w:rsid w:val="00C12A2F"/>
    <w:rsid w:val="00C13294"/>
    <w:rsid w:val="00C16E3F"/>
    <w:rsid w:val="00C2528C"/>
    <w:rsid w:val="00C3545F"/>
    <w:rsid w:val="00C5339B"/>
    <w:rsid w:val="00C60A7A"/>
    <w:rsid w:val="00C62121"/>
    <w:rsid w:val="00C63569"/>
    <w:rsid w:val="00C83DE9"/>
    <w:rsid w:val="00C87EE2"/>
    <w:rsid w:val="00CA50BF"/>
    <w:rsid w:val="00CA6259"/>
    <w:rsid w:val="00CB06A6"/>
    <w:rsid w:val="00CB07BA"/>
    <w:rsid w:val="00CB7D0E"/>
    <w:rsid w:val="00CC5F4D"/>
    <w:rsid w:val="00CC66B6"/>
    <w:rsid w:val="00CD2B3C"/>
    <w:rsid w:val="00CF5E37"/>
    <w:rsid w:val="00D06668"/>
    <w:rsid w:val="00D108F7"/>
    <w:rsid w:val="00D16D6C"/>
    <w:rsid w:val="00D206F5"/>
    <w:rsid w:val="00D35D98"/>
    <w:rsid w:val="00D412AB"/>
    <w:rsid w:val="00D45922"/>
    <w:rsid w:val="00D461F0"/>
    <w:rsid w:val="00D667F0"/>
    <w:rsid w:val="00D74562"/>
    <w:rsid w:val="00D762AD"/>
    <w:rsid w:val="00D827BA"/>
    <w:rsid w:val="00DA02D1"/>
    <w:rsid w:val="00DA7A08"/>
    <w:rsid w:val="00DC166F"/>
    <w:rsid w:val="00DD51D5"/>
    <w:rsid w:val="00DE1FFD"/>
    <w:rsid w:val="00DF0369"/>
    <w:rsid w:val="00DF2522"/>
    <w:rsid w:val="00DF3251"/>
    <w:rsid w:val="00E072D7"/>
    <w:rsid w:val="00E1243C"/>
    <w:rsid w:val="00E13A1A"/>
    <w:rsid w:val="00E17A54"/>
    <w:rsid w:val="00E41C47"/>
    <w:rsid w:val="00E44EDE"/>
    <w:rsid w:val="00E50EF9"/>
    <w:rsid w:val="00E6063C"/>
    <w:rsid w:val="00E6139C"/>
    <w:rsid w:val="00E63D99"/>
    <w:rsid w:val="00E66456"/>
    <w:rsid w:val="00E67B5A"/>
    <w:rsid w:val="00E716E7"/>
    <w:rsid w:val="00E85FCA"/>
    <w:rsid w:val="00E91301"/>
    <w:rsid w:val="00EA2D9E"/>
    <w:rsid w:val="00EA776F"/>
    <w:rsid w:val="00EB3217"/>
    <w:rsid w:val="00EB382C"/>
    <w:rsid w:val="00EB6974"/>
    <w:rsid w:val="00ED00AA"/>
    <w:rsid w:val="00ED56C7"/>
    <w:rsid w:val="00ED5ABC"/>
    <w:rsid w:val="00EE6C52"/>
    <w:rsid w:val="00F04A4B"/>
    <w:rsid w:val="00F10EE7"/>
    <w:rsid w:val="00F115C1"/>
    <w:rsid w:val="00F22C83"/>
    <w:rsid w:val="00F347CA"/>
    <w:rsid w:val="00F42D58"/>
    <w:rsid w:val="00F46D70"/>
    <w:rsid w:val="00F51AB1"/>
    <w:rsid w:val="00F634C4"/>
    <w:rsid w:val="00FA53A4"/>
    <w:rsid w:val="00FC1A0A"/>
    <w:rsid w:val="00FD3B2D"/>
    <w:rsid w:val="00FD6087"/>
    <w:rsid w:val="00FF49E0"/>
    <w:rsid w:val="00FF50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1F6C"/>
    <w:pPr>
      <w:suppressAutoHyphens/>
    </w:pPr>
  </w:style>
  <w:style w:type="paragraph" w:styleId="Nagwek1">
    <w:name w:val="heading 1"/>
    <w:basedOn w:val="Normalny"/>
    <w:next w:val="Normalny"/>
    <w:qFormat/>
    <w:rsid w:val="00901F6C"/>
    <w:pPr>
      <w:keepNext/>
      <w:tabs>
        <w:tab w:val="num" w:pos="0"/>
      </w:tabs>
      <w:jc w:val="center"/>
      <w:outlineLvl w:val="0"/>
    </w:pPr>
    <w:rPr>
      <w:b/>
      <w:bCs/>
      <w:spacing w:val="20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901F6C"/>
    <w:pPr>
      <w:keepNext/>
      <w:tabs>
        <w:tab w:val="num" w:pos="0"/>
      </w:tabs>
      <w:outlineLvl w:val="1"/>
    </w:pPr>
    <w:rPr>
      <w:i/>
      <w:iCs/>
      <w:sz w:val="24"/>
      <w:szCs w:val="24"/>
    </w:rPr>
  </w:style>
  <w:style w:type="paragraph" w:styleId="Nagwek3">
    <w:name w:val="heading 3"/>
    <w:basedOn w:val="Normalny"/>
    <w:next w:val="Normalny"/>
    <w:qFormat/>
    <w:rsid w:val="00901F6C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901F6C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basedOn w:val="Domylnaczcionkaakapitu"/>
    <w:rsid w:val="00901F6C"/>
    <w:rPr>
      <w:rFonts w:cs="Times New Roman"/>
      <w:vertAlign w:val="superscript"/>
    </w:rPr>
  </w:style>
  <w:style w:type="character" w:styleId="Odwoanieprzypisudolnego">
    <w:name w:val="footnote reference"/>
    <w:uiPriority w:val="99"/>
    <w:semiHidden/>
    <w:rsid w:val="00901F6C"/>
    <w:rPr>
      <w:vertAlign w:val="superscript"/>
    </w:rPr>
  </w:style>
  <w:style w:type="paragraph" w:styleId="Tekstpodstawowy">
    <w:name w:val="Body Text"/>
    <w:basedOn w:val="Normalny"/>
    <w:rsid w:val="00901F6C"/>
    <w:pPr>
      <w:spacing w:line="360" w:lineRule="auto"/>
      <w:jc w:val="both"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901F6C"/>
    <w:pPr>
      <w:spacing w:after="120" w:line="480" w:lineRule="auto"/>
    </w:p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901F6C"/>
    <w:pPr>
      <w:widowControl w:val="0"/>
    </w:pPr>
  </w:style>
  <w:style w:type="paragraph" w:customStyle="1" w:styleId="Text3">
    <w:name w:val="Text 3"/>
    <w:basedOn w:val="Normalny"/>
    <w:rsid w:val="00901F6C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customStyle="1" w:styleId="Text1">
    <w:name w:val="Text 1"/>
    <w:basedOn w:val="Normalny"/>
    <w:rsid w:val="00901F6C"/>
    <w:pPr>
      <w:spacing w:after="240"/>
      <w:ind w:left="482"/>
      <w:jc w:val="both"/>
    </w:pPr>
    <w:rPr>
      <w:sz w:val="24"/>
      <w:lang w:val="en-GB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901F6C"/>
    <w:rPr>
      <w:lang w:val="pl-PL" w:eastAsia="ar-SA" w:bidi="ar-SA"/>
    </w:rPr>
  </w:style>
  <w:style w:type="paragraph" w:styleId="Akapitzlist">
    <w:name w:val="List Paragraph"/>
    <w:basedOn w:val="Normalny"/>
    <w:link w:val="AkapitzlistZnak"/>
    <w:uiPriority w:val="34"/>
    <w:qFormat/>
    <w:rsid w:val="00901F6C"/>
    <w:pPr>
      <w:suppressAutoHyphens w:val="0"/>
      <w:spacing w:after="200" w:line="276" w:lineRule="auto"/>
      <w:ind w:left="720"/>
    </w:pPr>
    <w:rPr>
      <w:rFonts w:ascii="Calibri" w:eastAsia="Calibri" w:hAnsi="Calibri"/>
      <w:lang w:eastAsia="en-US"/>
    </w:rPr>
  </w:style>
  <w:style w:type="paragraph" w:styleId="Tekstdymka">
    <w:name w:val="Balloon Text"/>
    <w:basedOn w:val="Normalny"/>
    <w:link w:val="TekstdymkaZnak"/>
    <w:rsid w:val="003343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33431A"/>
    <w:rPr>
      <w:rFonts w:ascii="Tahoma" w:hAnsi="Tahoma" w:cs="Tahoma"/>
      <w:sz w:val="16"/>
      <w:szCs w:val="16"/>
      <w:lang w:eastAsia="ar-SA"/>
    </w:rPr>
  </w:style>
  <w:style w:type="character" w:styleId="Hipercze">
    <w:name w:val="Hyperlink"/>
    <w:uiPriority w:val="99"/>
    <w:unhideWhenUsed/>
    <w:rsid w:val="00381AEA"/>
    <w:rPr>
      <w:color w:val="0000FF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232A97"/>
    <w:pPr>
      <w:numPr>
        <w:numId w:val="3"/>
      </w:numPr>
      <w:tabs>
        <w:tab w:val="right" w:pos="9062"/>
      </w:tabs>
      <w:suppressAutoHyphens w:val="0"/>
      <w:spacing w:before="240" w:after="120" w:line="276" w:lineRule="auto"/>
    </w:pPr>
    <w:rPr>
      <w:rFonts w:eastAsiaTheme="minorHAnsi"/>
      <w:b/>
      <w:bCs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81AEA"/>
    <w:pPr>
      <w:tabs>
        <w:tab w:val="center" w:pos="4536"/>
        <w:tab w:val="right" w:pos="9072"/>
      </w:tabs>
      <w:suppressAutoHyphens w:val="0"/>
    </w:pPr>
    <w:rPr>
      <w:rFonts w:eastAsiaTheme="minorHAnsi" w:cstheme="minorBidi"/>
      <w:sz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81AEA"/>
    <w:rPr>
      <w:rFonts w:eastAsiaTheme="minorHAnsi" w:cstheme="minorBidi"/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81AEA"/>
    <w:pPr>
      <w:tabs>
        <w:tab w:val="center" w:pos="4536"/>
        <w:tab w:val="right" w:pos="9072"/>
      </w:tabs>
      <w:suppressAutoHyphens w:val="0"/>
    </w:pPr>
    <w:rPr>
      <w:rFonts w:eastAsiaTheme="minorHAnsi" w:cstheme="minorBidi"/>
      <w:sz w:val="24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81AEA"/>
    <w:rPr>
      <w:rFonts w:eastAsiaTheme="minorHAnsi" w:cstheme="minorBidi"/>
      <w:sz w:val="24"/>
      <w:szCs w:val="22"/>
      <w:lang w:eastAsia="en-US"/>
    </w:rPr>
  </w:style>
  <w:style w:type="character" w:styleId="Numerstrony">
    <w:name w:val="page number"/>
    <w:basedOn w:val="Domylnaczcionkaakapitu"/>
    <w:rsid w:val="00381AEA"/>
  </w:style>
  <w:style w:type="character" w:styleId="Odwoaniedokomentarza">
    <w:name w:val="annotation reference"/>
    <w:basedOn w:val="Domylnaczcionkaakapitu"/>
    <w:uiPriority w:val="99"/>
    <w:unhideWhenUsed/>
    <w:rsid w:val="00381AE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81AEA"/>
    <w:pPr>
      <w:suppressAutoHyphens w:val="0"/>
      <w:spacing w:after="200"/>
    </w:pPr>
    <w:rPr>
      <w:rFonts w:eastAsiaTheme="minorHAnsi" w:cstheme="minorBidi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81AEA"/>
    <w:rPr>
      <w:rFonts w:eastAsiaTheme="minorHAnsi" w:cstheme="minorBidi"/>
      <w:lang w:eastAsia="en-US"/>
    </w:rPr>
  </w:style>
  <w:style w:type="paragraph" w:styleId="Bezodstpw">
    <w:name w:val="No Spacing"/>
    <w:uiPriority w:val="1"/>
    <w:qFormat/>
    <w:rsid w:val="001475A0"/>
    <w:pPr>
      <w:suppressAutoHyphens/>
    </w:pPr>
    <w:rPr>
      <w:sz w:val="24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1475A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1475A0"/>
    <w:rPr>
      <w:sz w:val="16"/>
      <w:szCs w:val="16"/>
    </w:rPr>
  </w:style>
  <w:style w:type="character" w:customStyle="1" w:styleId="t31">
    <w:name w:val="t31"/>
    <w:basedOn w:val="Domylnaczcionkaakapitu"/>
    <w:rsid w:val="001475A0"/>
    <w:rPr>
      <w:rFonts w:ascii="Courier New" w:hAnsi="Courier New" w:cs="Courier New" w:hint="default"/>
    </w:rPr>
  </w:style>
  <w:style w:type="paragraph" w:customStyle="1" w:styleId="Tekstblokowy1">
    <w:name w:val="Tekst blokowy1"/>
    <w:basedOn w:val="Normalny"/>
    <w:rsid w:val="00BA1992"/>
    <w:pPr>
      <w:ind w:left="284" w:right="-56" w:hanging="284"/>
      <w:jc w:val="both"/>
    </w:pPr>
  </w:style>
  <w:style w:type="paragraph" w:styleId="Tematkomentarza">
    <w:name w:val="annotation subject"/>
    <w:basedOn w:val="Tekstkomentarza"/>
    <w:next w:val="Tekstkomentarza"/>
    <w:link w:val="TematkomentarzaZnak"/>
    <w:rsid w:val="00AC613E"/>
    <w:pPr>
      <w:suppressAutoHyphens/>
      <w:spacing w:after="0"/>
    </w:pPr>
    <w:rPr>
      <w:rFonts w:eastAsia="Times New Roman" w:cs="Times New Roman"/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rsid w:val="00AC613E"/>
    <w:rPr>
      <w:rFonts w:eastAsiaTheme="minorHAnsi" w:cstheme="minorBidi"/>
      <w:b/>
      <w:bCs/>
      <w:lang w:eastAsia="ar-SA"/>
    </w:rPr>
  </w:style>
  <w:style w:type="character" w:customStyle="1" w:styleId="Nagwek2Znak">
    <w:name w:val="Nagłówek 2 Znak"/>
    <w:basedOn w:val="Domylnaczcionkaakapitu"/>
    <w:link w:val="Nagwek2"/>
    <w:rsid w:val="0069675F"/>
    <w:rPr>
      <w:i/>
      <w:iCs/>
      <w:sz w:val="24"/>
      <w:szCs w:val="24"/>
      <w:lang w:eastAsia="ar-SA"/>
    </w:rPr>
  </w:style>
  <w:style w:type="paragraph" w:customStyle="1" w:styleId="Default">
    <w:name w:val="Default"/>
    <w:rsid w:val="0069675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UyteHipercze">
    <w:name w:val="FollowedHyperlink"/>
    <w:basedOn w:val="Domylnaczcionkaakapitu"/>
    <w:rsid w:val="005002D0"/>
    <w:rPr>
      <w:color w:val="800080" w:themeColor="followedHyperlink"/>
      <w:u w:val="single"/>
    </w:rPr>
  </w:style>
  <w:style w:type="paragraph" w:customStyle="1" w:styleId="Style8">
    <w:name w:val="Style8"/>
    <w:basedOn w:val="Normalny"/>
    <w:uiPriority w:val="99"/>
    <w:rsid w:val="00881BB7"/>
    <w:pPr>
      <w:widowControl w:val="0"/>
      <w:suppressAutoHyphens w:val="0"/>
      <w:autoSpaceDE w:val="0"/>
      <w:autoSpaceDN w:val="0"/>
      <w:adjustRightInd w:val="0"/>
      <w:spacing w:line="229" w:lineRule="exact"/>
      <w:jc w:val="both"/>
    </w:pPr>
    <w:rPr>
      <w:rFonts w:ascii="Calibri" w:hAnsi="Calibri"/>
      <w:sz w:val="24"/>
      <w:szCs w:val="24"/>
    </w:rPr>
  </w:style>
  <w:style w:type="character" w:customStyle="1" w:styleId="FontStyle47">
    <w:name w:val="Font Style47"/>
    <w:uiPriority w:val="99"/>
    <w:rsid w:val="00881BB7"/>
    <w:rPr>
      <w:rFonts w:ascii="Arial" w:hAnsi="Arial" w:cs="Arial"/>
      <w:sz w:val="18"/>
      <w:szCs w:val="18"/>
    </w:rPr>
  </w:style>
  <w:style w:type="paragraph" w:styleId="Poprawka">
    <w:name w:val="Revision"/>
    <w:hidden/>
    <w:uiPriority w:val="99"/>
    <w:semiHidden/>
    <w:rsid w:val="00A01EDB"/>
  </w:style>
  <w:style w:type="character" w:customStyle="1" w:styleId="AkapitzlistZnak">
    <w:name w:val="Akapit z listą Znak"/>
    <w:link w:val="Akapitzlist"/>
    <w:uiPriority w:val="34"/>
    <w:locked/>
    <w:rsid w:val="00F51AB1"/>
    <w:rPr>
      <w:rFonts w:ascii="Calibri" w:eastAsia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eur-lex.europa.eu/LexUriServ/LexUriServ.do?uri=CELEX:31992L0043:EN:NO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F407D-536C-4AED-88F4-79F624928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1894</Words>
  <Characters>11366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Wawrzyniak</dc:creator>
  <cp:lastModifiedBy>Windows User</cp:lastModifiedBy>
  <cp:revision>4</cp:revision>
  <cp:lastPrinted>2017-02-22T09:17:00Z</cp:lastPrinted>
  <dcterms:created xsi:type="dcterms:W3CDTF">2018-06-13T11:25:00Z</dcterms:created>
  <dcterms:modified xsi:type="dcterms:W3CDTF">2018-06-13T11:39:00Z</dcterms:modified>
</cp:coreProperties>
</file>